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21" w:rsidRDefault="005C61AB">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TÍTULO EN MAYÚSCULAS (máximo 25 palabras)</w:t>
      </w:r>
    </w:p>
    <w:p w:rsidR="00035962" w:rsidRPr="00E36481" w:rsidRDefault="00E36481">
      <w:pPr>
        <w:pBdr>
          <w:top w:val="nil"/>
          <w:left w:val="nil"/>
          <w:bottom w:val="nil"/>
          <w:right w:val="nil"/>
          <w:between w:val="nil"/>
        </w:pBdr>
        <w:jc w:val="center"/>
        <w:rPr>
          <w:rFonts w:ascii="Calibri" w:eastAsia="Calibri" w:hAnsi="Calibri" w:cs="Calibri"/>
          <w:b/>
          <w:i/>
          <w:iCs/>
          <w:color w:val="000000"/>
          <w:sz w:val="28"/>
          <w:szCs w:val="28"/>
          <w:lang w:val="en-GB"/>
        </w:rPr>
      </w:pPr>
      <w:r w:rsidRPr="00E36481">
        <w:rPr>
          <w:rFonts w:ascii="Calibri" w:eastAsia="Calibri" w:hAnsi="Calibri" w:cs="Calibri"/>
          <w:b/>
          <w:i/>
          <w:iCs/>
          <w:color w:val="000000"/>
          <w:sz w:val="28"/>
          <w:szCs w:val="28"/>
          <w:lang w:val="en-GB"/>
        </w:rPr>
        <w:t>Title</w:t>
      </w:r>
    </w:p>
    <w:p w:rsidR="00107221" w:rsidRDefault="005C61AB">
      <w:pPr>
        <w:pBdr>
          <w:top w:val="nil"/>
          <w:left w:val="nil"/>
          <w:bottom w:val="nil"/>
          <w:right w:val="nil"/>
          <w:between w:val="nil"/>
        </w:pBdr>
        <w:spacing w:before="240" w:after="240"/>
        <w:jc w:val="center"/>
        <w:rPr>
          <w:rFonts w:ascii="Calibri" w:eastAsia="Calibri" w:hAnsi="Calibri" w:cs="Calibri"/>
          <w:color w:val="000000"/>
          <w:sz w:val="22"/>
          <w:szCs w:val="22"/>
        </w:rPr>
      </w:pPr>
      <w:r>
        <w:rPr>
          <w:rFonts w:ascii="Calibri" w:eastAsia="Calibri" w:hAnsi="Calibri" w:cs="Calibri"/>
          <w:color w:val="000000"/>
          <w:sz w:val="22"/>
          <w:szCs w:val="22"/>
        </w:rPr>
        <w:t>Apellidos, Nombre</w:t>
      </w:r>
      <w:r>
        <w:rPr>
          <w:rFonts w:ascii="Calibri" w:eastAsia="Calibri" w:hAnsi="Calibri" w:cs="Calibri"/>
          <w:color w:val="000000"/>
          <w:sz w:val="22"/>
          <w:szCs w:val="22"/>
          <w:vertAlign w:val="superscript"/>
        </w:rPr>
        <w:t>1*</w:t>
      </w:r>
      <w:r>
        <w:rPr>
          <w:rFonts w:ascii="Calibri" w:eastAsia="Calibri" w:hAnsi="Calibri" w:cs="Calibri"/>
          <w:color w:val="000000"/>
          <w:sz w:val="22"/>
          <w:szCs w:val="22"/>
        </w:rPr>
        <w:t>; Apellidos, Nombre</w:t>
      </w:r>
      <w:r>
        <w:rPr>
          <w:rFonts w:ascii="Calibri" w:eastAsia="Calibri" w:hAnsi="Calibri" w:cs="Calibri"/>
          <w:color w:val="000000"/>
          <w:sz w:val="22"/>
          <w:szCs w:val="22"/>
          <w:vertAlign w:val="superscript"/>
        </w:rPr>
        <w:t>2</w:t>
      </w:r>
      <w:r>
        <w:rPr>
          <w:rFonts w:ascii="Calibri" w:eastAsia="Calibri" w:hAnsi="Calibri" w:cs="Calibri"/>
          <w:color w:val="000000"/>
          <w:sz w:val="22"/>
          <w:szCs w:val="22"/>
        </w:rPr>
        <w:t>; Apellidos, Nombre</w:t>
      </w:r>
      <w:r>
        <w:rPr>
          <w:rFonts w:ascii="Calibri" w:eastAsia="Calibri" w:hAnsi="Calibri" w:cs="Calibri"/>
          <w:color w:val="000000"/>
          <w:sz w:val="22"/>
          <w:szCs w:val="22"/>
          <w:vertAlign w:val="superscript"/>
        </w:rPr>
        <w:t>3</w:t>
      </w:r>
      <w:r>
        <w:rPr>
          <w:rFonts w:ascii="Calibri" w:eastAsia="Calibri" w:hAnsi="Calibri" w:cs="Calibri"/>
          <w:color w:val="000000"/>
          <w:sz w:val="22"/>
          <w:szCs w:val="22"/>
        </w:rPr>
        <w:t>; Apellidos, Nombre</w:t>
      </w:r>
      <w:r>
        <w:rPr>
          <w:rFonts w:ascii="Calibri" w:eastAsia="Calibri" w:hAnsi="Calibri" w:cs="Calibri"/>
          <w:color w:val="000000"/>
          <w:sz w:val="22"/>
          <w:szCs w:val="22"/>
          <w:vertAlign w:val="superscript"/>
        </w:rPr>
        <w:t>4</w:t>
      </w:r>
      <w:r>
        <w:rPr>
          <w:rFonts w:ascii="Calibri" w:eastAsia="Calibri" w:hAnsi="Calibri" w:cs="Calibri"/>
          <w:color w:val="000000"/>
          <w:sz w:val="22"/>
          <w:szCs w:val="22"/>
        </w:rPr>
        <w:t xml:space="preserve"> </w:t>
      </w:r>
    </w:p>
    <w:p w:rsidR="00107221" w:rsidRDefault="005C61AB">
      <w:pPr>
        <w:pBdr>
          <w:top w:val="nil"/>
          <w:left w:val="nil"/>
          <w:bottom w:val="nil"/>
          <w:right w:val="nil"/>
          <w:between w:val="nil"/>
        </w:pBdr>
        <w:jc w:val="center"/>
        <w:rPr>
          <w:rFonts w:ascii="Calibri" w:eastAsia="Calibri" w:hAnsi="Calibri" w:cs="Calibri"/>
          <w:i/>
          <w:color w:val="000000"/>
          <w:sz w:val="22"/>
          <w:szCs w:val="22"/>
        </w:rPr>
      </w:pPr>
      <w:r>
        <w:rPr>
          <w:rFonts w:ascii="Calibri" w:eastAsia="Calibri" w:hAnsi="Calibri" w:cs="Calibri"/>
          <w:i/>
          <w:color w:val="000000"/>
          <w:sz w:val="22"/>
          <w:szCs w:val="22"/>
          <w:vertAlign w:val="superscript"/>
        </w:rPr>
        <w:t>1</w:t>
      </w:r>
      <w:r>
        <w:rPr>
          <w:rFonts w:ascii="Calibri" w:eastAsia="Calibri" w:hAnsi="Calibri" w:cs="Calibri"/>
          <w:i/>
          <w:color w:val="000000"/>
          <w:sz w:val="22"/>
          <w:szCs w:val="22"/>
        </w:rPr>
        <w:t>ORCID y Universidad/Institución, correo electrónico</w:t>
      </w:r>
    </w:p>
    <w:p w:rsidR="00107221" w:rsidRDefault="005C61AB">
      <w:pPr>
        <w:pBdr>
          <w:top w:val="nil"/>
          <w:left w:val="nil"/>
          <w:bottom w:val="nil"/>
          <w:right w:val="nil"/>
          <w:between w:val="nil"/>
        </w:pBdr>
        <w:jc w:val="center"/>
        <w:rPr>
          <w:rFonts w:ascii="Calibri" w:eastAsia="Calibri" w:hAnsi="Calibri" w:cs="Calibri"/>
          <w:i/>
          <w:color w:val="000000"/>
          <w:sz w:val="22"/>
          <w:szCs w:val="22"/>
        </w:rPr>
      </w:pPr>
      <w:r>
        <w:rPr>
          <w:rFonts w:ascii="Calibri" w:eastAsia="Calibri" w:hAnsi="Calibri" w:cs="Calibri"/>
          <w:i/>
          <w:color w:val="000000"/>
          <w:sz w:val="22"/>
          <w:szCs w:val="22"/>
          <w:vertAlign w:val="superscript"/>
        </w:rPr>
        <w:t>2</w:t>
      </w:r>
      <w:r>
        <w:rPr>
          <w:rFonts w:ascii="Calibri" w:eastAsia="Calibri" w:hAnsi="Calibri" w:cs="Calibri"/>
          <w:i/>
          <w:color w:val="000000"/>
          <w:sz w:val="22"/>
          <w:szCs w:val="22"/>
        </w:rPr>
        <w:t>ORCID y Universidad/Institución, correo electrónico</w:t>
      </w:r>
    </w:p>
    <w:p w:rsidR="00107221" w:rsidRDefault="005C61AB">
      <w:pPr>
        <w:pBdr>
          <w:top w:val="nil"/>
          <w:left w:val="nil"/>
          <w:bottom w:val="nil"/>
          <w:right w:val="nil"/>
          <w:between w:val="nil"/>
        </w:pBdr>
        <w:jc w:val="center"/>
        <w:rPr>
          <w:rFonts w:ascii="Calibri" w:eastAsia="Calibri" w:hAnsi="Calibri" w:cs="Calibri"/>
          <w:i/>
          <w:color w:val="000000"/>
          <w:sz w:val="22"/>
          <w:szCs w:val="22"/>
        </w:rPr>
      </w:pPr>
      <w:r>
        <w:rPr>
          <w:rFonts w:ascii="Calibri" w:eastAsia="Calibri" w:hAnsi="Calibri" w:cs="Calibri"/>
          <w:i/>
          <w:color w:val="000000"/>
          <w:sz w:val="22"/>
          <w:szCs w:val="22"/>
          <w:vertAlign w:val="superscript"/>
        </w:rPr>
        <w:t>3</w:t>
      </w:r>
      <w:r>
        <w:rPr>
          <w:rFonts w:ascii="Calibri" w:eastAsia="Calibri" w:hAnsi="Calibri" w:cs="Calibri"/>
          <w:i/>
          <w:color w:val="000000"/>
          <w:sz w:val="22"/>
          <w:szCs w:val="22"/>
        </w:rPr>
        <w:t>ORCID y Universidad/Institución, correo electrónico</w:t>
      </w:r>
    </w:p>
    <w:p w:rsidR="00107221" w:rsidRDefault="005C61AB">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i/>
          <w:color w:val="000000"/>
          <w:sz w:val="22"/>
          <w:szCs w:val="22"/>
          <w:vertAlign w:val="superscript"/>
        </w:rPr>
        <w:t>4</w:t>
      </w:r>
      <w:r>
        <w:rPr>
          <w:rFonts w:ascii="Calibri" w:eastAsia="Calibri" w:hAnsi="Calibri" w:cs="Calibri"/>
          <w:i/>
          <w:color w:val="000000"/>
          <w:sz w:val="22"/>
          <w:szCs w:val="22"/>
        </w:rPr>
        <w:t>ORCID y Universidad/Institución, correo electrónico</w:t>
      </w:r>
      <w:r>
        <w:rPr>
          <w:rFonts w:ascii="Calibri" w:eastAsia="Calibri" w:hAnsi="Calibri" w:cs="Calibri"/>
          <w:color w:val="000000"/>
          <w:sz w:val="22"/>
          <w:szCs w:val="22"/>
        </w:rPr>
        <w:t xml:space="preserve"> </w:t>
      </w:r>
    </w:p>
    <w:p w:rsidR="00107221" w:rsidRDefault="005C61AB">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(No exceder de cuatro autores, *autor de correspondencia) </w:t>
      </w:r>
    </w:p>
    <w:p w:rsidR="00107221" w:rsidRDefault="00107221">
      <w:pPr>
        <w:pBdr>
          <w:top w:val="nil"/>
          <w:left w:val="nil"/>
          <w:bottom w:val="nil"/>
          <w:right w:val="nil"/>
          <w:between w:val="nil"/>
        </w:pBdr>
        <w:jc w:val="center"/>
        <w:rPr>
          <w:rFonts w:ascii="Calibri" w:eastAsia="Calibri" w:hAnsi="Calibri" w:cs="Calibri"/>
          <w:i/>
          <w:color w:val="000000"/>
          <w:sz w:val="22"/>
          <w:szCs w:val="22"/>
        </w:rPr>
      </w:pPr>
    </w:p>
    <w:p w:rsidR="00107221" w:rsidRDefault="006518F0" w:rsidP="00843E60">
      <w:pPr>
        <w:pBdr>
          <w:top w:val="nil"/>
          <w:left w:val="nil"/>
          <w:bottom w:val="nil"/>
          <w:right w:val="nil"/>
          <w:between w:val="nil"/>
        </w:pBdr>
        <w:spacing w:before="360" w:line="360" w:lineRule="auto"/>
        <w:rPr>
          <w:rFonts w:ascii="Calibri" w:eastAsia="Calibri" w:hAnsi="Calibri" w:cs="Calibri"/>
          <w:b/>
          <w:color w:val="000000"/>
          <w:sz w:val="22"/>
          <w:szCs w:val="22"/>
        </w:rPr>
      </w:pPr>
      <w:r>
        <w:rPr>
          <w:rFonts w:ascii="Calibri" w:eastAsia="Calibri" w:hAnsi="Calibri" w:cs="Calibri"/>
          <w:b/>
          <w:color w:val="000000"/>
          <w:sz w:val="22"/>
          <w:szCs w:val="22"/>
        </w:rPr>
        <w:t>Resumen (máximo 20</w:t>
      </w:r>
      <w:r w:rsidR="005C61AB">
        <w:rPr>
          <w:rFonts w:ascii="Calibri" w:eastAsia="Calibri" w:hAnsi="Calibri" w:cs="Calibri"/>
          <w:b/>
          <w:color w:val="000000"/>
          <w:sz w:val="22"/>
          <w:szCs w:val="22"/>
        </w:rPr>
        <w:t>0 palabras)</w:t>
      </w:r>
    </w:p>
    <w:p w:rsidR="008B7BEE" w:rsidRDefault="005C61AB" w:rsidP="00843E60">
      <w:pPr>
        <w:pBdr>
          <w:top w:val="nil"/>
          <w:left w:val="nil"/>
          <w:bottom w:val="nil"/>
          <w:right w:val="nil"/>
          <w:between w:val="nil"/>
        </w:pBdr>
        <w:spacing w:before="120" w:line="360" w:lineRule="auto"/>
        <w:jc w:val="both"/>
        <w:rPr>
          <w:rFonts w:ascii="Calibri" w:eastAsia="Calibri" w:hAnsi="Calibri" w:cs="Calibri"/>
          <w:b/>
          <w:color w:val="000000"/>
          <w:sz w:val="22"/>
          <w:szCs w:val="22"/>
        </w:rPr>
      </w:pPr>
      <w:bookmarkStart w:id="0" w:name="_Hlk89428245"/>
      <w:r>
        <w:rPr>
          <w:rFonts w:ascii="Calibri" w:eastAsia="Calibri" w:hAnsi="Calibri" w:cs="Calibri"/>
          <w:color w:val="000000"/>
          <w:sz w:val="22"/>
          <w:szCs w:val="22"/>
        </w:rPr>
        <w:t xml:space="preserve">Justificado, en un solo párrafo y sin sangría. Debe contener lo esencial del contenido que se presenta: contexto, objetivos, instrumentos/descripción de la experiencia, resultados y conclusiones. </w:t>
      </w:r>
      <w:bookmarkEnd w:id="0"/>
    </w:p>
    <w:p w:rsidR="00107221" w:rsidRDefault="005C61AB" w:rsidP="00843E60">
      <w:pPr>
        <w:pBdr>
          <w:top w:val="nil"/>
          <w:left w:val="nil"/>
          <w:bottom w:val="nil"/>
          <w:right w:val="nil"/>
          <w:between w:val="nil"/>
        </w:pBdr>
        <w:spacing w:before="120" w:after="24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Palabras clave</w:t>
      </w:r>
      <w:r>
        <w:rPr>
          <w:rFonts w:ascii="Calibri" w:eastAsia="Calibri" w:hAnsi="Calibri" w:cs="Calibri"/>
          <w:color w:val="000000"/>
          <w:sz w:val="22"/>
          <w:szCs w:val="22"/>
        </w:rPr>
        <w:t>: palabra, palabra, palabra, palabra</w:t>
      </w:r>
      <w:r w:rsidR="00035962">
        <w:rPr>
          <w:rFonts w:ascii="Calibri" w:eastAsia="Calibri" w:hAnsi="Calibri" w:cs="Calibri"/>
          <w:color w:val="000000"/>
          <w:sz w:val="22"/>
          <w:szCs w:val="22"/>
        </w:rPr>
        <w:t>, palabra</w:t>
      </w:r>
      <w:r>
        <w:rPr>
          <w:rFonts w:ascii="Calibri" w:eastAsia="Calibri" w:hAnsi="Calibri" w:cs="Calibri"/>
          <w:color w:val="000000"/>
          <w:sz w:val="22"/>
          <w:szCs w:val="22"/>
        </w:rPr>
        <w:t xml:space="preserve"> (entre 3 y 5 palabras clave). </w:t>
      </w:r>
    </w:p>
    <w:p w:rsidR="008B7BEE" w:rsidRPr="00843E60" w:rsidRDefault="008B7BEE" w:rsidP="00843E60">
      <w:pPr>
        <w:pBdr>
          <w:top w:val="nil"/>
          <w:left w:val="nil"/>
          <w:bottom w:val="nil"/>
          <w:right w:val="nil"/>
          <w:between w:val="nil"/>
        </w:pBdr>
        <w:spacing w:before="360" w:line="360" w:lineRule="auto"/>
        <w:rPr>
          <w:rFonts w:ascii="Calibri" w:eastAsia="Calibri" w:hAnsi="Calibri" w:cs="Calibri"/>
          <w:b/>
          <w:color w:val="000000"/>
          <w:sz w:val="22"/>
          <w:szCs w:val="22"/>
        </w:rPr>
      </w:pPr>
      <w:proofErr w:type="spellStart"/>
      <w:r w:rsidRPr="00843E60">
        <w:rPr>
          <w:rFonts w:ascii="Calibri" w:eastAsia="Calibri" w:hAnsi="Calibri" w:cs="Calibri"/>
          <w:b/>
          <w:color w:val="000000"/>
          <w:sz w:val="22"/>
          <w:szCs w:val="22"/>
        </w:rPr>
        <w:t>Abstract</w:t>
      </w:r>
      <w:proofErr w:type="spellEnd"/>
      <w:r w:rsidRPr="00843E60">
        <w:rPr>
          <w:rFonts w:ascii="Calibri" w:eastAsia="Calibri" w:hAnsi="Calibri" w:cs="Calibri"/>
          <w:b/>
          <w:color w:val="000000"/>
          <w:sz w:val="22"/>
          <w:szCs w:val="22"/>
        </w:rPr>
        <w:t xml:space="preserve"> (</w:t>
      </w:r>
      <w:proofErr w:type="spellStart"/>
      <w:r w:rsidRPr="00843E60">
        <w:rPr>
          <w:rFonts w:ascii="Calibri" w:eastAsia="Calibri" w:hAnsi="Calibri" w:cs="Calibri"/>
          <w:b/>
          <w:color w:val="000000"/>
          <w:sz w:val="22"/>
          <w:szCs w:val="22"/>
        </w:rPr>
        <w:t>maximum</w:t>
      </w:r>
      <w:proofErr w:type="spellEnd"/>
      <w:r w:rsidRPr="00843E60">
        <w:rPr>
          <w:rFonts w:ascii="Calibri" w:eastAsia="Calibri" w:hAnsi="Calibri" w:cs="Calibri"/>
          <w:b/>
          <w:color w:val="000000"/>
          <w:sz w:val="22"/>
          <w:szCs w:val="22"/>
        </w:rPr>
        <w:t xml:space="preserve"> </w:t>
      </w:r>
      <w:r w:rsidR="006518F0">
        <w:rPr>
          <w:rFonts w:ascii="Calibri" w:eastAsia="Calibri" w:hAnsi="Calibri" w:cs="Calibri"/>
          <w:b/>
          <w:color w:val="000000"/>
          <w:sz w:val="22"/>
          <w:szCs w:val="22"/>
        </w:rPr>
        <w:t>20</w:t>
      </w:r>
      <w:r w:rsidRPr="00843E60">
        <w:rPr>
          <w:rFonts w:ascii="Calibri" w:eastAsia="Calibri" w:hAnsi="Calibri" w:cs="Calibri"/>
          <w:b/>
          <w:color w:val="000000"/>
          <w:sz w:val="22"/>
          <w:szCs w:val="22"/>
        </w:rPr>
        <w:t xml:space="preserve">0 </w:t>
      </w:r>
      <w:proofErr w:type="spellStart"/>
      <w:r w:rsidRPr="00843E60">
        <w:rPr>
          <w:rFonts w:ascii="Calibri" w:eastAsia="Calibri" w:hAnsi="Calibri" w:cs="Calibri"/>
          <w:b/>
          <w:color w:val="000000"/>
          <w:sz w:val="22"/>
          <w:szCs w:val="22"/>
        </w:rPr>
        <w:t>words</w:t>
      </w:r>
      <w:proofErr w:type="spellEnd"/>
      <w:r w:rsidRPr="00843E60">
        <w:rPr>
          <w:rFonts w:ascii="Calibri" w:eastAsia="Calibri" w:hAnsi="Calibri" w:cs="Calibri"/>
          <w:b/>
          <w:color w:val="000000"/>
          <w:sz w:val="22"/>
          <w:szCs w:val="22"/>
        </w:rPr>
        <w:t>)</w:t>
      </w:r>
    </w:p>
    <w:p w:rsidR="008B7BEE" w:rsidRPr="00843E60" w:rsidRDefault="008B7BEE" w:rsidP="00843E60">
      <w:pPr>
        <w:pBdr>
          <w:top w:val="nil"/>
          <w:left w:val="nil"/>
          <w:bottom w:val="nil"/>
          <w:right w:val="nil"/>
          <w:between w:val="nil"/>
        </w:pBdr>
        <w:spacing w:before="120" w:line="360" w:lineRule="auto"/>
        <w:jc w:val="both"/>
        <w:rPr>
          <w:rFonts w:ascii="Calibri" w:eastAsia="Calibri" w:hAnsi="Calibri" w:cs="Calibri"/>
          <w:bCs/>
          <w:color w:val="000000"/>
          <w:sz w:val="22"/>
          <w:szCs w:val="22"/>
        </w:rPr>
      </w:pPr>
      <w:r w:rsidRPr="00843E60">
        <w:rPr>
          <w:rFonts w:ascii="Calibri" w:eastAsia="Calibri" w:hAnsi="Calibri" w:cs="Calibri"/>
          <w:bCs/>
          <w:color w:val="000000"/>
          <w:sz w:val="22"/>
          <w:szCs w:val="22"/>
        </w:rPr>
        <w:t>It should be justified, in a single paragraph and without indentation. It should contain the essentials of the content to be presented: context, objectives, and instruments/description of the experience, results and conclusions. </w:t>
      </w:r>
    </w:p>
    <w:p w:rsidR="00850A81" w:rsidRPr="00843E60" w:rsidRDefault="00850A81" w:rsidP="00843E60">
      <w:pPr>
        <w:pBdr>
          <w:top w:val="nil"/>
          <w:left w:val="nil"/>
          <w:bottom w:val="nil"/>
          <w:right w:val="nil"/>
          <w:between w:val="nil"/>
        </w:pBdr>
        <w:spacing w:before="120" w:after="240" w:line="360" w:lineRule="auto"/>
        <w:jc w:val="both"/>
        <w:rPr>
          <w:rFonts w:ascii="Calibri" w:eastAsia="Calibri" w:hAnsi="Calibri" w:cs="Calibri"/>
          <w:b/>
          <w:color w:val="000000"/>
          <w:sz w:val="22"/>
          <w:szCs w:val="22"/>
        </w:rPr>
      </w:pPr>
      <w:r w:rsidRPr="00843E60">
        <w:rPr>
          <w:rFonts w:ascii="Calibri" w:eastAsia="Calibri" w:hAnsi="Calibri" w:cs="Calibri"/>
          <w:b/>
          <w:color w:val="000000"/>
          <w:sz w:val="22"/>
          <w:szCs w:val="22"/>
        </w:rPr>
        <w:t xml:space="preserve">Keywords: </w:t>
      </w:r>
      <w:r w:rsidR="008B7BEE" w:rsidRPr="00843E60">
        <w:rPr>
          <w:rFonts w:ascii="Calibri" w:eastAsia="Calibri" w:hAnsi="Calibri" w:cs="Calibri"/>
          <w:bCs/>
          <w:color w:val="000000"/>
          <w:sz w:val="22"/>
          <w:szCs w:val="22"/>
        </w:rPr>
        <w:t>word, word, word, word, word (between 3 and 5 keywords).</w:t>
      </w:r>
    </w:p>
    <w:p w:rsidR="00107221" w:rsidRPr="008B7BEE" w:rsidRDefault="00107221">
      <w:pPr>
        <w:pBdr>
          <w:top w:val="nil"/>
          <w:left w:val="nil"/>
          <w:bottom w:val="nil"/>
          <w:right w:val="nil"/>
          <w:between w:val="nil"/>
        </w:pBdr>
        <w:spacing w:before="240" w:line="360" w:lineRule="auto"/>
        <w:jc w:val="both"/>
        <w:rPr>
          <w:rFonts w:ascii="Calibri" w:eastAsia="Calibri" w:hAnsi="Calibri" w:cs="Calibri"/>
          <w:color w:val="000000"/>
          <w:sz w:val="22"/>
          <w:szCs w:val="22"/>
          <w:lang w:val="en-US"/>
        </w:rPr>
      </w:pPr>
    </w:p>
    <w:p w:rsidR="00107221" w:rsidRDefault="005C61AB">
      <w:pPr>
        <w:keepNext/>
        <w:pBdr>
          <w:top w:val="nil"/>
          <w:left w:val="nil"/>
          <w:bottom w:val="nil"/>
          <w:right w:val="nil"/>
          <w:between w:val="nil"/>
        </w:pBdr>
        <w:tabs>
          <w:tab w:val="left" w:pos="426"/>
        </w:tabs>
        <w:spacing w:before="120" w:after="120" w:line="360" w:lineRule="auto"/>
        <w:ind w:left="426" w:hanging="426"/>
        <w:rPr>
          <w:rFonts w:ascii="Calibri" w:eastAsia="Calibri" w:hAnsi="Calibri" w:cs="Calibri"/>
          <w:b/>
          <w:smallCaps/>
          <w:color w:val="000000"/>
          <w:sz w:val="30"/>
          <w:szCs w:val="30"/>
        </w:rPr>
      </w:pPr>
      <w:r>
        <w:rPr>
          <w:rFonts w:ascii="Calibri" w:eastAsia="Calibri" w:hAnsi="Calibri" w:cs="Calibri"/>
          <w:b/>
          <w:smallCaps/>
          <w:color w:val="000000"/>
          <w:sz w:val="22"/>
          <w:szCs w:val="22"/>
        </w:rPr>
        <w:t xml:space="preserve">1.  </w:t>
      </w:r>
      <w:r>
        <w:rPr>
          <w:rFonts w:ascii="Calibri" w:eastAsia="Calibri" w:hAnsi="Calibri" w:cs="Calibri"/>
          <w:b/>
          <w:smallCaps/>
          <w:color w:val="000000"/>
          <w:sz w:val="22"/>
          <w:szCs w:val="22"/>
        </w:rPr>
        <w:tab/>
      </w:r>
      <w:r>
        <w:rPr>
          <w:rFonts w:ascii="Calibri" w:eastAsia="Calibri" w:hAnsi="Calibri" w:cs="Calibri"/>
          <w:b/>
          <w:smallCaps/>
          <w:color w:val="000000"/>
          <w:sz w:val="30"/>
          <w:szCs w:val="30"/>
        </w:rPr>
        <w:t>introducción</w:t>
      </w:r>
    </w:p>
    <w:p w:rsidR="00107221" w:rsidRDefault="005C61AB">
      <w:pPr>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La incorporación de las tecnologías en los primeros años de escolarización brinda una oportunidad para sentar las bases de una educación inclusiva. Además ofrece fuertes posibilidades para favorecer la inclusión de las personas con diversidad funcional y superar las limitaciones que se derivan de la misma. </w:t>
      </w:r>
    </w:p>
    <w:p w:rsidR="00107221" w:rsidRDefault="005C61AB">
      <w:pPr>
        <w:spacing w:before="120" w:after="120" w:line="360" w:lineRule="auto"/>
        <w:ind w:firstLine="284"/>
        <w:jc w:val="both"/>
        <w:rPr>
          <w:rFonts w:ascii="Calibri" w:eastAsia="Calibri" w:hAnsi="Calibri" w:cs="Calibri"/>
          <w:sz w:val="22"/>
          <w:szCs w:val="22"/>
        </w:rPr>
      </w:pPr>
      <w:r>
        <w:rPr>
          <w:rFonts w:ascii="Calibri" w:eastAsia="Calibri" w:hAnsi="Calibri" w:cs="Calibri"/>
          <w:sz w:val="22"/>
          <w:szCs w:val="22"/>
        </w:rPr>
        <w:t>Serán los principios de igualdad, autonomía y singularidad los pilares en los que se apoye nuestro CITEI´22 que se suma al valor de la vida humana sin distinción alguna.</w:t>
      </w:r>
    </w:p>
    <w:p w:rsidR="00107221" w:rsidRDefault="00107221">
      <w:pPr>
        <w:spacing w:before="120" w:after="120" w:line="360" w:lineRule="auto"/>
        <w:jc w:val="both"/>
        <w:rPr>
          <w:rFonts w:ascii="Calibri" w:eastAsia="Calibri" w:hAnsi="Calibri" w:cs="Calibri"/>
          <w:sz w:val="22"/>
          <w:szCs w:val="22"/>
        </w:rPr>
      </w:pPr>
    </w:p>
    <w:p w:rsidR="00107221" w:rsidRDefault="005C61AB">
      <w:pPr>
        <w:keepNext/>
        <w:pBdr>
          <w:top w:val="nil"/>
          <w:left w:val="nil"/>
          <w:bottom w:val="nil"/>
          <w:right w:val="nil"/>
          <w:between w:val="nil"/>
        </w:pBdr>
        <w:tabs>
          <w:tab w:val="left" w:pos="426"/>
        </w:tabs>
        <w:spacing w:before="120" w:after="120" w:line="360" w:lineRule="auto"/>
        <w:ind w:left="426" w:hanging="426"/>
        <w:rPr>
          <w:rFonts w:ascii="Calibri" w:eastAsia="Calibri" w:hAnsi="Calibri" w:cs="Calibri"/>
          <w:b/>
          <w:smallCaps/>
          <w:color w:val="000000"/>
          <w:sz w:val="22"/>
          <w:szCs w:val="22"/>
        </w:rPr>
      </w:pPr>
      <w:r>
        <w:rPr>
          <w:rFonts w:ascii="Calibri" w:eastAsia="Calibri" w:hAnsi="Calibri" w:cs="Calibri"/>
          <w:b/>
          <w:smallCaps/>
          <w:color w:val="000000"/>
          <w:sz w:val="22"/>
          <w:szCs w:val="22"/>
        </w:rPr>
        <w:lastRenderedPageBreak/>
        <w:t xml:space="preserve">2.  </w:t>
      </w:r>
      <w:r>
        <w:rPr>
          <w:rFonts w:ascii="Calibri" w:eastAsia="Calibri" w:hAnsi="Calibri" w:cs="Calibri"/>
          <w:b/>
          <w:smallCaps/>
          <w:color w:val="000000"/>
          <w:sz w:val="22"/>
          <w:szCs w:val="22"/>
        </w:rPr>
        <w:tab/>
        <w:t>MÉTODO/DESCRIPCIÓN DE LA EXPERIENCIA</w:t>
      </w:r>
    </w:p>
    <w:p w:rsidR="00107221" w:rsidRDefault="005C61AB">
      <w:pPr>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La incorporación de las tecnologías en los primeros años de escolarización brinda una oportunidad para sentar las bases de una educación inclusiva. Además ofrece fuertes posibilidades para favorecer la inclusión de las personas con diversidad funcional y superar las limitaciones que se derivan de la misma. </w:t>
      </w:r>
    </w:p>
    <w:p w:rsidR="00107221" w:rsidRDefault="005C61AB">
      <w:pPr>
        <w:spacing w:before="120" w:after="120" w:line="360" w:lineRule="auto"/>
        <w:ind w:firstLine="284"/>
        <w:jc w:val="both"/>
        <w:rPr>
          <w:rFonts w:ascii="Calibri" w:eastAsia="Calibri" w:hAnsi="Calibri" w:cs="Calibri"/>
          <w:sz w:val="22"/>
          <w:szCs w:val="22"/>
        </w:rPr>
      </w:pPr>
      <w:r>
        <w:rPr>
          <w:rFonts w:ascii="Calibri" w:eastAsia="Calibri" w:hAnsi="Calibri" w:cs="Calibri"/>
          <w:sz w:val="22"/>
          <w:szCs w:val="22"/>
        </w:rPr>
        <w:t>Serán los principios de igualdad, autonomía y singularidad los pilares en los que se apoye nuestro CITEI´22 que se suma al valor de la vida humana sin distinción alguna.</w:t>
      </w:r>
    </w:p>
    <w:p w:rsidR="00107221" w:rsidRDefault="00107221">
      <w:pPr>
        <w:spacing w:before="120" w:after="120" w:line="360" w:lineRule="auto"/>
        <w:ind w:firstLine="284"/>
        <w:jc w:val="both"/>
        <w:rPr>
          <w:rFonts w:ascii="Calibri" w:eastAsia="Calibri" w:hAnsi="Calibri" w:cs="Calibri"/>
          <w:sz w:val="22"/>
          <w:szCs w:val="22"/>
        </w:rPr>
      </w:pPr>
    </w:p>
    <w:p w:rsidR="00107221" w:rsidRDefault="005C61AB">
      <w:pPr>
        <w:pBdr>
          <w:top w:val="nil"/>
          <w:left w:val="nil"/>
          <w:bottom w:val="nil"/>
          <w:right w:val="nil"/>
          <w:between w:val="nil"/>
        </w:pBdr>
        <w:tabs>
          <w:tab w:val="left" w:pos="851"/>
        </w:tabs>
        <w:spacing w:before="120" w:after="120" w:line="360" w:lineRule="auto"/>
        <w:ind w:left="850" w:hanging="425"/>
        <w:jc w:val="both"/>
        <w:rPr>
          <w:rFonts w:ascii="Calibri" w:eastAsia="Calibri" w:hAnsi="Calibri" w:cs="Calibri"/>
          <w:b/>
          <w:color w:val="000000"/>
          <w:sz w:val="22"/>
          <w:szCs w:val="22"/>
        </w:rPr>
      </w:pPr>
      <w:r>
        <w:rPr>
          <w:rFonts w:ascii="Calibri" w:eastAsia="Calibri" w:hAnsi="Calibri" w:cs="Calibri"/>
          <w:b/>
          <w:color w:val="000000"/>
          <w:sz w:val="22"/>
          <w:szCs w:val="22"/>
        </w:rPr>
        <w:t>2.1.</w:t>
      </w:r>
      <w:r>
        <w:rPr>
          <w:rFonts w:ascii="Calibri" w:eastAsia="Calibri" w:hAnsi="Calibri" w:cs="Calibri"/>
          <w:b/>
          <w:color w:val="000000"/>
          <w:sz w:val="22"/>
          <w:szCs w:val="22"/>
        </w:rPr>
        <w:tab/>
        <w:t xml:space="preserve">Epígrafe de segundo nivel </w:t>
      </w:r>
    </w:p>
    <w:p w:rsidR="00107221" w:rsidRDefault="005C61AB">
      <w:pPr>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La incorporación de las tecnologías en los primeros años de escolarización brinda una oportunidad para sentar las bases de una educación inclusiva. Además ofrece fuertes posibilidades para favorecer la inclusión de las personas con diversidad funcional y superar las limitaciones que se derivan de la misma. </w:t>
      </w:r>
    </w:p>
    <w:p w:rsidR="00107221" w:rsidRDefault="005C61AB">
      <w:pPr>
        <w:spacing w:before="120" w:after="120" w:line="360" w:lineRule="auto"/>
        <w:ind w:firstLine="284"/>
        <w:jc w:val="both"/>
        <w:rPr>
          <w:rFonts w:ascii="Calibri" w:eastAsia="Calibri" w:hAnsi="Calibri" w:cs="Calibri"/>
          <w:sz w:val="22"/>
          <w:szCs w:val="22"/>
        </w:rPr>
      </w:pPr>
      <w:r>
        <w:rPr>
          <w:rFonts w:ascii="Calibri" w:eastAsia="Calibri" w:hAnsi="Calibri" w:cs="Calibri"/>
          <w:sz w:val="22"/>
          <w:szCs w:val="22"/>
        </w:rPr>
        <w:t>Serán los principios de igualdad, autonomía y singularidad los pilares en los que se apoye nuestro CITEI´22 que se suma al valor de la vida humana sin distinción alguna.</w:t>
      </w:r>
    </w:p>
    <w:p w:rsidR="00107221" w:rsidRDefault="00107221">
      <w:pPr>
        <w:pBdr>
          <w:top w:val="nil"/>
          <w:left w:val="nil"/>
          <w:bottom w:val="nil"/>
          <w:right w:val="nil"/>
          <w:between w:val="nil"/>
        </w:pBdr>
        <w:tabs>
          <w:tab w:val="left" w:pos="851"/>
        </w:tabs>
        <w:spacing w:before="120" w:after="120" w:line="360" w:lineRule="auto"/>
        <w:jc w:val="both"/>
        <w:rPr>
          <w:rFonts w:ascii="Calibri" w:eastAsia="Calibri" w:hAnsi="Calibri" w:cs="Calibri"/>
          <w:b/>
          <w:color w:val="000000"/>
          <w:sz w:val="22"/>
          <w:szCs w:val="22"/>
        </w:rPr>
      </w:pPr>
    </w:p>
    <w:p w:rsidR="00107221" w:rsidRDefault="005C61AB">
      <w:pPr>
        <w:keepNext/>
        <w:pBdr>
          <w:top w:val="nil"/>
          <w:left w:val="nil"/>
          <w:bottom w:val="nil"/>
          <w:right w:val="nil"/>
          <w:between w:val="nil"/>
        </w:pBdr>
        <w:tabs>
          <w:tab w:val="left" w:pos="426"/>
        </w:tabs>
        <w:spacing w:before="120" w:after="120" w:line="360" w:lineRule="auto"/>
        <w:ind w:left="426" w:hanging="426"/>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3.  </w:t>
      </w:r>
      <w:r>
        <w:rPr>
          <w:rFonts w:ascii="Calibri" w:eastAsia="Calibri" w:hAnsi="Calibri" w:cs="Calibri"/>
          <w:b/>
          <w:smallCaps/>
          <w:color w:val="000000"/>
          <w:sz w:val="22"/>
          <w:szCs w:val="22"/>
        </w:rPr>
        <w:tab/>
        <w:t>RESULTADOS</w:t>
      </w:r>
    </w:p>
    <w:p w:rsidR="00107221" w:rsidRDefault="005C61AB">
      <w:pPr>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La incorporación de las tecnologías en los primeros años de escolarización brinda una oportunidad para sentar las bases de una educación inclusiva. Además ofrece fuertes posibilidades para favorecer la inclusión de las personas con diversidad funcional y superar las limitaciones que se derivan de la misma. </w:t>
      </w:r>
    </w:p>
    <w:p w:rsidR="00107221" w:rsidRDefault="005C61AB">
      <w:pPr>
        <w:spacing w:before="120" w:after="120" w:line="360" w:lineRule="auto"/>
        <w:ind w:firstLine="284"/>
        <w:jc w:val="both"/>
        <w:rPr>
          <w:rFonts w:ascii="Calibri" w:eastAsia="Calibri" w:hAnsi="Calibri" w:cs="Calibri"/>
          <w:sz w:val="22"/>
          <w:szCs w:val="22"/>
        </w:rPr>
      </w:pPr>
      <w:r>
        <w:rPr>
          <w:rFonts w:ascii="Calibri" w:eastAsia="Calibri" w:hAnsi="Calibri" w:cs="Calibri"/>
          <w:sz w:val="22"/>
          <w:szCs w:val="22"/>
        </w:rPr>
        <w:t>Serán los principios de igualdad, autonomía y singularidad los pilares en los que se apoye nuestro CITEI´22 que se suma al valor de la vida humana sin distinción alguna.</w:t>
      </w:r>
    </w:p>
    <w:p w:rsidR="00107221" w:rsidRDefault="00107221">
      <w:pPr>
        <w:spacing w:before="120" w:after="120" w:line="360" w:lineRule="auto"/>
        <w:jc w:val="both"/>
        <w:rPr>
          <w:rFonts w:ascii="Calibri" w:eastAsia="Calibri" w:hAnsi="Calibri" w:cs="Calibri"/>
          <w:sz w:val="22"/>
          <w:szCs w:val="22"/>
        </w:rPr>
      </w:pPr>
    </w:p>
    <w:p w:rsidR="00107221" w:rsidRDefault="005C61AB">
      <w:pPr>
        <w:keepNext/>
        <w:pBdr>
          <w:top w:val="nil"/>
          <w:left w:val="nil"/>
          <w:bottom w:val="nil"/>
          <w:right w:val="nil"/>
          <w:between w:val="nil"/>
        </w:pBdr>
        <w:tabs>
          <w:tab w:val="left" w:pos="426"/>
        </w:tabs>
        <w:spacing w:before="120" w:after="120" w:line="360" w:lineRule="auto"/>
        <w:ind w:left="426" w:hanging="426"/>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4.  </w:t>
      </w:r>
      <w:r>
        <w:rPr>
          <w:rFonts w:ascii="Calibri" w:eastAsia="Calibri" w:hAnsi="Calibri" w:cs="Calibri"/>
          <w:b/>
          <w:smallCaps/>
          <w:color w:val="000000"/>
          <w:sz w:val="22"/>
          <w:szCs w:val="22"/>
        </w:rPr>
        <w:tab/>
        <w:t>DISCUSIÓN Y CONCLUSIONES</w:t>
      </w:r>
    </w:p>
    <w:p w:rsidR="00107221" w:rsidRDefault="005C61AB">
      <w:pPr>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La incorporación de las tecnologías en los primeros años de escolarización brinda una oportunidad para sentar las bases de una educación inclusiva. Además ofrece fuertes posibilidades para favorecer la inclusión de las personas con diversidad funcional y superar las limitaciones que se derivan de la misma. </w:t>
      </w:r>
    </w:p>
    <w:p w:rsidR="00107221" w:rsidRDefault="005C61AB">
      <w:pPr>
        <w:spacing w:before="120" w:after="120" w:line="360" w:lineRule="auto"/>
        <w:ind w:firstLine="284"/>
        <w:jc w:val="both"/>
        <w:rPr>
          <w:rFonts w:ascii="Calibri" w:eastAsia="Calibri" w:hAnsi="Calibri" w:cs="Calibri"/>
          <w:sz w:val="22"/>
          <w:szCs w:val="22"/>
        </w:rPr>
      </w:pPr>
      <w:r>
        <w:rPr>
          <w:rFonts w:ascii="Calibri" w:eastAsia="Calibri" w:hAnsi="Calibri" w:cs="Calibri"/>
          <w:sz w:val="22"/>
          <w:szCs w:val="22"/>
        </w:rPr>
        <w:lastRenderedPageBreak/>
        <w:t>Serán los principios de igualdad, autonomía y singularidad los pilares en los que se apoye nuestro CITEI´22 que se suma al valor de la vida humana sin distinción alguna.</w:t>
      </w:r>
    </w:p>
    <w:p w:rsidR="00107221" w:rsidRDefault="00107221">
      <w:pPr>
        <w:spacing w:before="120" w:after="120" w:line="360" w:lineRule="auto"/>
        <w:jc w:val="both"/>
        <w:rPr>
          <w:rFonts w:ascii="Calibri" w:eastAsia="Calibri" w:hAnsi="Calibri" w:cs="Calibri"/>
          <w:sz w:val="22"/>
          <w:szCs w:val="22"/>
        </w:rPr>
      </w:pPr>
    </w:p>
    <w:p w:rsidR="00107221" w:rsidRDefault="005C61AB">
      <w:pPr>
        <w:spacing w:before="120" w:after="120" w:line="360" w:lineRule="auto"/>
        <w:jc w:val="both"/>
        <w:rPr>
          <w:rFonts w:ascii="Calibri" w:eastAsia="Calibri" w:hAnsi="Calibri" w:cs="Calibri"/>
          <w:b/>
          <w:sz w:val="22"/>
          <w:szCs w:val="22"/>
        </w:rPr>
      </w:pPr>
      <w:r>
        <w:rPr>
          <w:rFonts w:ascii="Calibri" w:eastAsia="Calibri" w:hAnsi="Calibri" w:cs="Calibri"/>
          <w:b/>
          <w:sz w:val="22"/>
          <w:szCs w:val="22"/>
        </w:rPr>
        <w:t>AGRADECIMIENTOS</w:t>
      </w:r>
    </w:p>
    <w:p w:rsidR="00107221" w:rsidRDefault="005C61AB">
      <w:pPr>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La incorporación de las tecnologías en los primeros años de escolarización brinda una oportunidad para sentar las bases de una educación inclusiva. Además ofrece fuertes posibilidades para favorecer la inclusión de las personas con diversidad funcional y superar las limitaciones que se derivan de la misma. </w:t>
      </w:r>
    </w:p>
    <w:p w:rsidR="00107221" w:rsidRDefault="00107221">
      <w:pPr>
        <w:spacing w:before="120" w:after="120" w:line="360" w:lineRule="auto"/>
        <w:jc w:val="both"/>
        <w:rPr>
          <w:rFonts w:ascii="Calibri" w:eastAsia="Calibri" w:hAnsi="Calibri" w:cs="Calibri"/>
          <w:b/>
          <w:sz w:val="22"/>
          <w:szCs w:val="22"/>
        </w:rPr>
      </w:pPr>
    </w:p>
    <w:p w:rsidR="00C0201A" w:rsidRDefault="005C61AB">
      <w:pPr>
        <w:spacing w:before="120" w:after="120" w:line="360" w:lineRule="auto"/>
        <w:jc w:val="both"/>
        <w:rPr>
          <w:rFonts w:ascii="Calibri" w:eastAsia="Calibri" w:hAnsi="Calibri" w:cs="Calibri"/>
          <w:sz w:val="22"/>
          <w:szCs w:val="22"/>
        </w:rPr>
      </w:pPr>
      <w:r>
        <w:rPr>
          <w:rFonts w:ascii="Calibri" w:eastAsia="Calibri" w:hAnsi="Calibri" w:cs="Calibri"/>
          <w:b/>
          <w:sz w:val="22"/>
          <w:szCs w:val="22"/>
        </w:rPr>
        <w:t>REFERENCIAS</w:t>
      </w:r>
      <w:r w:rsidR="00C0201A">
        <w:rPr>
          <w:rFonts w:ascii="Calibri" w:eastAsia="Calibri" w:hAnsi="Calibri" w:cs="Calibri"/>
          <w:b/>
          <w:sz w:val="22"/>
          <w:szCs w:val="22"/>
        </w:rPr>
        <w:t xml:space="preserve"> BIBLIOGRÁFICAS</w:t>
      </w:r>
      <w:r>
        <w:rPr>
          <w:rFonts w:ascii="Calibri" w:eastAsia="Calibri" w:hAnsi="Calibri" w:cs="Calibri"/>
          <w:b/>
          <w:sz w:val="22"/>
          <w:szCs w:val="22"/>
        </w:rPr>
        <w:t xml:space="preserve"> </w:t>
      </w:r>
      <w:r>
        <w:rPr>
          <w:rFonts w:ascii="Calibri" w:eastAsia="Calibri" w:hAnsi="Calibri" w:cs="Calibri"/>
          <w:sz w:val="22"/>
          <w:szCs w:val="22"/>
        </w:rPr>
        <w:t>(seguir normativa APA 7</w:t>
      </w:r>
      <w:r w:rsidR="00C0201A">
        <w:rPr>
          <w:rFonts w:ascii="Calibri" w:eastAsia="Calibri" w:hAnsi="Calibri" w:cs="Calibri"/>
          <w:sz w:val="22"/>
          <w:szCs w:val="22"/>
        </w:rPr>
        <w:t>ª Edición</w:t>
      </w:r>
      <w:r>
        <w:rPr>
          <w:rFonts w:ascii="Calibri" w:eastAsia="Calibri" w:hAnsi="Calibri" w:cs="Calibri"/>
          <w:sz w:val="22"/>
          <w:szCs w:val="22"/>
        </w:rPr>
        <w:t xml:space="preserve">). </w:t>
      </w:r>
    </w:p>
    <w:p w:rsidR="00107221" w:rsidRPr="00B0209E" w:rsidRDefault="005C61AB">
      <w:pPr>
        <w:pBdr>
          <w:top w:val="nil"/>
          <w:left w:val="nil"/>
          <w:bottom w:val="nil"/>
          <w:right w:val="nil"/>
          <w:between w:val="nil"/>
        </w:pBdr>
        <w:spacing w:line="360" w:lineRule="auto"/>
        <w:ind w:left="709" w:hanging="709"/>
        <w:jc w:val="both"/>
        <w:rPr>
          <w:rFonts w:ascii="Calibri" w:eastAsia="Calibri" w:hAnsi="Calibri" w:cs="Calibri"/>
          <w:color w:val="000000"/>
          <w:sz w:val="22"/>
          <w:szCs w:val="22"/>
          <w:lang w:val="es-ES_tradnl"/>
        </w:rPr>
      </w:pPr>
      <w:r w:rsidRPr="00B0209E">
        <w:rPr>
          <w:rFonts w:ascii="Calibri" w:eastAsia="Calibri" w:hAnsi="Calibri" w:cs="Calibri"/>
          <w:color w:val="000000"/>
          <w:sz w:val="22"/>
          <w:szCs w:val="22"/>
          <w:lang w:val="es-ES_tradnl"/>
        </w:rPr>
        <w:t>Romero-Tena, R., Gutiérrez-Castillo, J. J. &amp; Puig-Gutiérrez, M. (coord.) (2017).</w:t>
      </w:r>
      <w:r w:rsidRPr="00B0209E">
        <w:rPr>
          <w:rFonts w:ascii="Calibri" w:eastAsia="Calibri" w:hAnsi="Calibri" w:cs="Calibri"/>
          <w:color w:val="000000"/>
          <w:sz w:val="22"/>
          <w:szCs w:val="22"/>
          <w:lang w:val="es-ES_tradnl"/>
        </w:rPr>
        <w:br/>
      </w:r>
      <w:r w:rsidRPr="00B0209E">
        <w:rPr>
          <w:rFonts w:ascii="Calibri" w:eastAsia="Calibri" w:hAnsi="Calibri" w:cs="Calibri"/>
          <w:i/>
          <w:color w:val="000000"/>
          <w:sz w:val="22"/>
          <w:szCs w:val="22"/>
          <w:lang w:val="es-ES_tradnl"/>
        </w:rPr>
        <w:t>Innovación y tecnología en educación infantil</w:t>
      </w:r>
      <w:r w:rsidRPr="00B0209E">
        <w:rPr>
          <w:rFonts w:ascii="Calibri" w:eastAsia="Calibri" w:hAnsi="Calibri" w:cs="Calibri"/>
          <w:color w:val="000000"/>
          <w:sz w:val="22"/>
          <w:szCs w:val="22"/>
          <w:lang w:val="es-ES_tradnl"/>
        </w:rPr>
        <w:t>. Universidad de Sevilla.</w:t>
      </w:r>
    </w:p>
    <w:p w:rsidR="00107221" w:rsidRPr="00B0209E" w:rsidRDefault="005C61AB">
      <w:pPr>
        <w:pBdr>
          <w:top w:val="nil"/>
          <w:left w:val="nil"/>
          <w:bottom w:val="nil"/>
          <w:right w:val="nil"/>
          <w:between w:val="nil"/>
        </w:pBdr>
        <w:spacing w:line="360" w:lineRule="auto"/>
        <w:ind w:left="709" w:hanging="709"/>
        <w:jc w:val="both"/>
        <w:rPr>
          <w:rFonts w:ascii="Calibri" w:eastAsia="Calibri" w:hAnsi="Calibri" w:cs="Calibri"/>
          <w:color w:val="000000"/>
          <w:sz w:val="20"/>
          <w:szCs w:val="20"/>
          <w:lang w:val="es-ES_tradnl"/>
        </w:rPr>
      </w:pPr>
      <w:r w:rsidRPr="00B0209E">
        <w:rPr>
          <w:rFonts w:ascii="Calibri" w:eastAsia="Calibri" w:hAnsi="Calibri" w:cs="Calibri"/>
          <w:color w:val="000000"/>
          <w:sz w:val="22"/>
          <w:szCs w:val="22"/>
          <w:lang w:val="es-ES_tradnl"/>
        </w:rPr>
        <w:t xml:space="preserve">Cabero-Almenara, J., Romero-Tena, R. &amp; Llorente-Cejudo, C. (2021). </w:t>
      </w:r>
      <w:r w:rsidRPr="00B0209E">
        <w:rPr>
          <w:rFonts w:ascii="Calibri" w:eastAsia="Calibri" w:hAnsi="Calibri" w:cs="Calibri"/>
          <w:color w:val="000000"/>
          <w:sz w:val="22"/>
          <w:szCs w:val="22"/>
          <w:lang w:val="es-ES_tradnl"/>
        </w:rPr>
        <w:br/>
        <w:t>El pedagogo como aplicador de la tecnología educativa. En M. Mº. Reyes-Rebollo &amp; R. Piñero-</w:t>
      </w:r>
      <w:proofErr w:type="spellStart"/>
      <w:r w:rsidRPr="00B0209E">
        <w:rPr>
          <w:rFonts w:ascii="Calibri" w:eastAsia="Calibri" w:hAnsi="Calibri" w:cs="Calibri"/>
          <w:color w:val="000000"/>
          <w:sz w:val="22"/>
          <w:szCs w:val="22"/>
          <w:lang w:val="es-ES_tradnl"/>
        </w:rPr>
        <w:t>Virué</w:t>
      </w:r>
      <w:proofErr w:type="spellEnd"/>
      <w:r w:rsidRPr="00B0209E">
        <w:rPr>
          <w:rFonts w:ascii="Calibri" w:eastAsia="Calibri" w:hAnsi="Calibri" w:cs="Calibri"/>
          <w:color w:val="000000"/>
          <w:sz w:val="22"/>
          <w:szCs w:val="22"/>
          <w:lang w:val="es-ES_tradnl"/>
        </w:rPr>
        <w:t xml:space="preserve"> (coord.).</w:t>
      </w:r>
      <w:r w:rsidRPr="00B0209E">
        <w:rPr>
          <w:rFonts w:ascii="Calibri" w:eastAsia="Calibri" w:hAnsi="Calibri" w:cs="Calibri"/>
          <w:i/>
          <w:color w:val="000000"/>
          <w:sz w:val="22"/>
          <w:szCs w:val="22"/>
          <w:lang w:val="es-ES_tradnl"/>
        </w:rPr>
        <w:t xml:space="preserve"> El papel del pedagogo en el siglo XXI </w:t>
      </w:r>
      <w:r w:rsidRPr="00B0209E">
        <w:rPr>
          <w:rFonts w:ascii="Calibri" w:eastAsia="Calibri" w:hAnsi="Calibri" w:cs="Calibri"/>
          <w:color w:val="000000"/>
          <w:sz w:val="22"/>
          <w:szCs w:val="22"/>
          <w:lang w:val="es-ES_tradnl"/>
        </w:rPr>
        <w:t xml:space="preserve">(pp. 119-13). Octaedro. </w:t>
      </w:r>
    </w:p>
    <w:p w:rsidR="00107221" w:rsidRDefault="005C61AB">
      <w:pPr>
        <w:pBdr>
          <w:top w:val="nil"/>
          <w:left w:val="nil"/>
          <w:bottom w:val="nil"/>
          <w:right w:val="nil"/>
          <w:between w:val="nil"/>
        </w:pBdr>
        <w:spacing w:line="360" w:lineRule="auto"/>
        <w:ind w:left="709" w:hanging="709"/>
        <w:jc w:val="both"/>
        <w:rPr>
          <w:lang w:val="en-GB"/>
        </w:rPr>
      </w:pPr>
      <w:proofErr w:type="spellStart"/>
      <w:r w:rsidRPr="00B0209E">
        <w:rPr>
          <w:rFonts w:ascii="Calibri" w:eastAsia="Calibri" w:hAnsi="Calibri" w:cs="Calibri"/>
          <w:color w:val="000000"/>
          <w:sz w:val="22"/>
          <w:szCs w:val="22"/>
          <w:lang w:val="en-GB"/>
        </w:rPr>
        <w:t>Cabero-Almenara</w:t>
      </w:r>
      <w:proofErr w:type="spellEnd"/>
      <w:r w:rsidRPr="00B0209E">
        <w:rPr>
          <w:rFonts w:ascii="Calibri" w:eastAsia="Calibri" w:hAnsi="Calibri" w:cs="Calibri"/>
          <w:color w:val="000000"/>
          <w:sz w:val="22"/>
          <w:szCs w:val="22"/>
          <w:lang w:val="en-GB"/>
        </w:rPr>
        <w:t>, J., Romero-</w:t>
      </w:r>
      <w:proofErr w:type="spellStart"/>
      <w:r w:rsidRPr="00B0209E">
        <w:rPr>
          <w:rFonts w:ascii="Calibri" w:eastAsia="Calibri" w:hAnsi="Calibri" w:cs="Calibri"/>
          <w:color w:val="000000"/>
          <w:sz w:val="22"/>
          <w:szCs w:val="22"/>
          <w:lang w:val="en-GB"/>
        </w:rPr>
        <w:t>Tena</w:t>
      </w:r>
      <w:proofErr w:type="spellEnd"/>
      <w:r w:rsidRPr="00B0209E">
        <w:rPr>
          <w:rFonts w:ascii="Calibri" w:eastAsia="Calibri" w:hAnsi="Calibri" w:cs="Calibri"/>
          <w:color w:val="000000"/>
          <w:sz w:val="22"/>
          <w:szCs w:val="22"/>
          <w:lang w:val="en-GB"/>
        </w:rPr>
        <w:t>, R. &amp; Palacios-</w:t>
      </w:r>
      <w:proofErr w:type="spellStart"/>
      <w:r w:rsidRPr="00B0209E">
        <w:rPr>
          <w:rFonts w:ascii="Calibri" w:eastAsia="Calibri" w:hAnsi="Calibri" w:cs="Calibri"/>
          <w:color w:val="000000"/>
          <w:sz w:val="22"/>
          <w:szCs w:val="22"/>
          <w:lang w:val="en-GB"/>
        </w:rPr>
        <w:t>Rodríguez</w:t>
      </w:r>
      <w:proofErr w:type="spellEnd"/>
      <w:r w:rsidRPr="00B0209E">
        <w:rPr>
          <w:rFonts w:ascii="Calibri" w:eastAsia="Calibri" w:hAnsi="Calibri" w:cs="Calibri"/>
          <w:color w:val="000000"/>
          <w:sz w:val="22"/>
          <w:szCs w:val="22"/>
          <w:lang w:val="en-GB"/>
        </w:rPr>
        <w:t xml:space="preserve">, A. (2020). Evaluation of Teacher Digital Competence Frameworks </w:t>
      </w:r>
      <w:proofErr w:type="gramStart"/>
      <w:r w:rsidRPr="00B0209E">
        <w:rPr>
          <w:rFonts w:ascii="Calibri" w:eastAsia="Calibri" w:hAnsi="Calibri" w:cs="Calibri"/>
          <w:color w:val="000000"/>
          <w:sz w:val="22"/>
          <w:szCs w:val="22"/>
          <w:lang w:val="en-GB"/>
        </w:rPr>
        <w:t>Through</w:t>
      </w:r>
      <w:proofErr w:type="gramEnd"/>
      <w:r w:rsidRPr="00B0209E">
        <w:rPr>
          <w:rFonts w:ascii="Calibri" w:eastAsia="Calibri" w:hAnsi="Calibri" w:cs="Calibri"/>
          <w:color w:val="000000"/>
          <w:sz w:val="22"/>
          <w:szCs w:val="22"/>
          <w:lang w:val="en-GB"/>
        </w:rPr>
        <w:t xml:space="preserve"> Expert Judgement: the Use of the Expert Competence Coefficient. </w:t>
      </w:r>
      <w:r w:rsidRPr="00B0209E">
        <w:rPr>
          <w:rFonts w:ascii="Calibri" w:eastAsia="Calibri" w:hAnsi="Calibri" w:cs="Calibri"/>
          <w:i/>
          <w:color w:val="000000"/>
          <w:sz w:val="22"/>
          <w:szCs w:val="22"/>
          <w:lang w:val="en-GB"/>
        </w:rPr>
        <w:t>Journal of New Approaches in Educational Research, 9</w:t>
      </w:r>
      <w:r w:rsidRPr="00B0209E">
        <w:rPr>
          <w:rFonts w:ascii="Calibri" w:eastAsia="Calibri" w:hAnsi="Calibri" w:cs="Calibri"/>
          <w:color w:val="000000"/>
          <w:sz w:val="22"/>
          <w:szCs w:val="22"/>
          <w:lang w:val="en-GB"/>
        </w:rPr>
        <w:t xml:space="preserve">(2), 275-293. </w:t>
      </w:r>
      <w:hyperlink r:id="rId8">
        <w:r w:rsidRPr="00B0209E">
          <w:rPr>
            <w:rFonts w:ascii="Calibri" w:eastAsia="Calibri" w:hAnsi="Calibri" w:cs="Calibri"/>
            <w:color w:val="0563C1"/>
            <w:sz w:val="22"/>
            <w:szCs w:val="22"/>
            <w:u w:val="single"/>
            <w:lang w:val="en-GB"/>
          </w:rPr>
          <w:t xml:space="preserve">https://doi.org/10.7821/naer.2020.7.578 </w:t>
        </w:r>
      </w:hyperlink>
    </w:p>
    <w:p w:rsidR="002E5DA8" w:rsidRPr="00B0209E" w:rsidRDefault="002E5DA8">
      <w:pPr>
        <w:pBdr>
          <w:top w:val="nil"/>
          <w:left w:val="nil"/>
          <w:bottom w:val="nil"/>
          <w:right w:val="nil"/>
          <w:between w:val="nil"/>
        </w:pBdr>
        <w:spacing w:line="360" w:lineRule="auto"/>
        <w:ind w:left="709" w:hanging="709"/>
        <w:jc w:val="both"/>
        <w:rPr>
          <w:rFonts w:ascii="Calibri" w:eastAsia="Calibri" w:hAnsi="Calibri" w:cs="Calibri"/>
          <w:color w:val="000000"/>
          <w:sz w:val="22"/>
          <w:szCs w:val="22"/>
          <w:lang w:val="en-GB"/>
        </w:rPr>
      </w:pPr>
    </w:p>
    <w:p w:rsidR="00107221" w:rsidRDefault="005C61AB">
      <w:pPr>
        <w:pBdr>
          <w:top w:val="nil"/>
          <w:left w:val="nil"/>
          <w:bottom w:val="nil"/>
          <w:right w:val="nil"/>
          <w:between w:val="nil"/>
        </w:pBdr>
        <w:spacing w:before="300" w:line="360" w:lineRule="auto"/>
        <w:rPr>
          <w:rFonts w:ascii="Calibri" w:eastAsia="Calibri" w:hAnsi="Calibri" w:cs="Calibri"/>
          <w:b/>
          <w:color w:val="000000"/>
          <w:sz w:val="22"/>
          <w:szCs w:val="22"/>
        </w:rPr>
      </w:pPr>
      <w:r>
        <w:rPr>
          <w:rFonts w:ascii="Calibri" w:eastAsia="Calibri" w:hAnsi="Calibri" w:cs="Calibri"/>
          <w:b/>
          <w:color w:val="000000"/>
          <w:sz w:val="22"/>
          <w:szCs w:val="22"/>
        </w:rPr>
        <w:t>Línea temática</w:t>
      </w:r>
    </w:p>
    <w:p w:rsidR="00107221" w:rsidRDefault="005C61AB">
      <w:pPr>
        <w:pBdr>
          <w:top w:val="nil"/>
          <w:left w:val="nil"/>
          <w:bottom w:val="nil"/>
          <w:right w:val="nil"/>
          <w:between w:val="nil"/>
        </w:pBdr>
        <w:spacing w:before="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 acuerdo a las señaladas en </w:t>
      </w:r>
      <w:hyperlink r:id="rId9">
        <w:r>
          <w:rPr>
            <w:rFonts w:ascii="Calibri" w:eastAsia="Calibri" w:hAnsi="Calibri" w:cs="Calibri"/>
            <w:color w:val="0563C1"/>
            <w:sz w:val="22"/>
            <w:szCs w:val="22"/>
            <w:u w:val="single"/>
          </w:rPr>
          <w:t>http://citei.us.es/</w:t>
        </w:r>
      </w:hyperlink>
      <w:r>
        <w:rPr>
          <w:rFonts w:ascii="Calibri" w:eastAsia="Calibri" w:hAnsi="Calibri" w:cs="Calibri"/>
          <w:color w:val="000000"/>
          <w:sz w:val="22"/>
          <w:szCs w:val="22"/>
        </w:rPr>
        <w:t xml:space="preserve"> marque la que corresponda:</w:t>
      </w:r>
    </w:p>
    <w:p w:rsidR="00107221" w:rsidRDefault="005C61AB">
      <w:pPr>
        <w:pBdr>
          <w:top w:val="nil"/>
          <w:left w:val="nil"/>
          <w:bottom w:val="nil"/>
          <w:right w:val="nil"/>
          <w:between w:val="nil"/>
        </w:pBdr>
        <w:spacing w:before="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  Formación del Profesorado y Competencia Digital.</w:t>
      </w:r>
    </w:p>
    <w:p w:rsidR="00107221" w:rsidRDefault="005C61AB">
      <w:pPr>
        <w:pBdr>
          <w:top w:val="nil"/>
          <w:left w:val="nil"/>
          <w:bottom w:val="nil"/>
          <w:right w:val="nil"/>
          <w:between w:val="nil"/>
        </w:pBdr>
        <w:spacing w:before="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  Sociedad, Familia y TIC.</w:t>
      </w:r>
    </w:p>
    <w:p w:rsidR="00107221" w:rsidRDefault="005C61AB">
      <w:pPr>
        <w:pBdr>
          <w:top w:val="nil"/>
          <w:left w:val="nil"/>
          <w:bottom w:val="nil"/>
          <w:right w:val="nil"/>
          <w:between w:val="nil"/>
        </w:pBdr>
        <w:spacing w:before="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  Experiencias innovadoras con TIC.</w:t>
      </w:r>
    </w:p>
    <w:p w:rsidR="00107221" w:rsidRDefault="005C61AB">
      <w:pPr>
        <w:pBdr>
          <w:top w:val="nil"/>
          <w:left w:val="nil"/>
          <w:bottom w:val="nil"/>
          <w:right w:val="nil"/>
          <w:between w:val="nil"/>
        </w:pBdr>
        <w:spacing w:before="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  Diseño y producción de materiales educativos mediados por tecnologías</w:t>
      </w:r>
    </w:p>
    <w:p w:rsidR="00107221" w:rsidRDefault="00107221">
      <w:pPr>
        <w:pBdr>
          <w:top w:val="nil"/>
          <w:left w:val="nil"/>
          <w:bottom w:val="nil"/>
          <w:right w:val="nil"/>
          <w:between w:val="nil"/>
        </w:pBdr>
        <w:spacing w:before="240" w:line="360" w:lineRule="auto"/>
        <w:jc w:val="both"/>
        <w:rPr>
          <w:rFonts w:ascii="Calibri" w:eastAsia="Calibri" w:hAnsi="Calibri" w:cs="Calibri"/>
          <w:b/>
          <w:color w:val="000000"/>
          <w:sz w:val="22"/>
          <w:szCs w:val="22"/>
        </w:rPr>
      </w:pPr>
    </w:p>
    <w:p w:rsidR="00107221" w:rsidRDefault="00107221">
      <w:pPr>
        <w:pBdr>
          <w:top w:val="nil"/>
          <w:left w:val="nil"/>
          <w:bottom w:val="nil"/>
          <w:right w:val="nil"/>
          <w:between w:val="nil"/>
        </w:pBdr>
        <w:spacing w:before="240" w:line="360" w:lineRule="auto"/>
        <w:jc w:val="both"/>
        <w:rPr>
          <w:rFonts w:ascii="Calibri" w:eastAsia="Calibri" w:hAnsi="Calibri" w:cs="Calibri"/>
          <w:b/>
          <w:color w:val="000000"/>
          <w:sz w:val="22"/>
          <w:szCs w:val="22"/>
        </w:rPr>
      </w:pPr>
    </w:p>
    <w:p w:rsidR="00B0209E" w:rsidRDefault="00B0209E">
      <w:pPr>
        <w:pBdr>
          <w:top w:val="nil"/>
          <w:left w:val="nil"/>
          <w:bottom w:val="nil"/>
          <w:right w:val="nil"/>
          <w:between w:val="nil"/>
        </w:pBdr>
        <w:spacing w:before="240" w:line="360" w:lineRule="auto"/>
        <w:jc w:val="both"/>
        <w:rPr>
          <w:rFonts w:ascii="Calibri" w:eastAsia="Calibri" w:hAnsi="Calibri" w:cs="Calibri"/>
          <w:b/>
          <w:color w:val="000000"/>
          <w:sz w:val="22"/>
          <w:szCs w:val="22"/>
        </w:rPr>
      </w:pPr>
    </w:p>
    <w:p w:rsidR="00107221" w:rsidRDefault="005C61AB">
      <w:pPr>
        <w:pBdr>
          <w:top w:val="nil"/>
          <w:left w:val="nil"/>
          <w:bottom w:val="nil"/>
          <w:right w:val="nil"/>
          <w:between w:val="nil"/>
        </w:pBdr>
        <w:spacing w:before="240"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OBSERVACIONES Y NORMAS DE PRESENTACIÓN:</w:t>
      </w:r>
    </w:p>
    <w:p w:rsidR="00107221" w:rsidRDefault="005C61AB" w:rsidP="00E36481">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El documento tendrá</w:t>
      </w:r>
      <w:r w:rsidR="00035962">
        <w:rPr>
          <w:rFonts w:ascii="Calibri" w:eastAsia="Calibri" w:hAnsi="Calibri" w:cs="Calibri"/>
          <w:color w:val="000000"/>
          <w:sz w:val="22"/>
          <w:szCs w:val="22"/>
        </w:rPr>
        <w:t xml:space="preserve"> una extensión entre </w:t>
      </w:r>
      <w:r w:rsidR="00B0209E">
        <w:rPr>
          <w:rFonts w:ascii="Calibri" w:eastAsia="Calibri" w:hAnsi="Calibri" w:cs="Calibri"/>
          <w:color w:val="000000"/>
          <w:sz w:val="22"/>
          <w:szCs w:val="22"/>
        </w:rPr>
        <w:t>1</w:t>
      </w:r>
      <w:r w:rsidR="00E36481">
        <w:rPr>
          <w:rFonts w:ascii="Calibri" w:eastAsia="Calibri" w:hAnsi="Calibri" w:cs="Calibri"/>
          <w:color w:val="000000"/>
          <w:sz w:val="22"/>
          <w:szCs w:val="22"/>
        </w:rPr>
        <w:t>.</w:t>
      </w:r>
      <w:r w:rsidR="006518F0">
        <w:rPr>
          <w:rFonts w:ascii="Calibri" w:eastAsia="Calibri" w:hAnsi="Calibri" w:cs="Calibri"/>
          <w:color w:val="000000"/>
          <w:sz w:val="22"/>
          <w:szCs w:val="22"/>
        </w:rPr>
        <w:t>0</w:t>
      </w:r>
      <w:r w:rsidR="00B0209E">
        <w:rPr>
          <w:rFonts w:ascii="Calibri" w:eastAsia="Calibri" w:hAnsi="Calibri" w:cs="Calibri"/>
          <w:color w:val="000000"/>
          <w:sz w:val="22"/>
          <w:szCs w:val="22"/>
        </w:rPr>
        <w:t>0</w:t>
      </w:r>
      <w:r w:rsidR="00E36481">
        <w:rPr>
          <w:rFonts w:ascii="Calibri" w:eastAsia="Calibri" w:hAnsi="Calibri" w:cs="Calibri"/>
          <w:color w:val="000000"/>
          <w:sz w:val="22"/>
          <w:szCs w:val="22"/>
        </w:rPr>
        <w:t>0 y 1.500</w:t>
      </w:r>
      <w:r w:rsidR="002E5DA8">
        <w:rPr>
          <w:rFonts w:ascii="Calibri" w:eastAsia="Calibri" w:hAnsi="Calibri" w:cs="Calibri"/>
          <w:color w:val="000000"/>
          <w:sz w:val="22"/>
          <w:szCs w:val="22"/>
        </w:rPr>
        <w:t xml:space="preserve"> palabras</w:t>
      </w:r>
      <w:r>
        <w:rPr>
          <w:rFonts w:ascii="Calibri" w:eastAsia="Calibri" w:hAnsi="Calibri" w:cs="Calibri"/>
          <w:color w:val="000000"/>
          <w:sz w:val="22"/>
          <w:szCs w:val="22"/>
        </w:rPr>
        <w:t>, incluidos: resumen</w:t>
      </w:r>
      <w:r w:rsidR="002E5DA8">
        <w:rPr>
          <w:rFonts w:ascii="Calibri" w:eastAsia="Calibri" w:hAnsi="Calibri" w:cs="Calibri"/>
          <w:color w:val="000000"/>
          <w:sz w:val="22"/>
          <w:szCs w:val="22"/>
        </w:rPr>
        <w:t xml:space="preserve"> (español e inglés)</w:t>
      </w:r>
      <w:r>
        <w:rPr>
          <w:rFonts w:ascii="Calibri" w:eastAsia="Calibri" w:hAnsi="Calibri" w:cs="Calibri"/>
          <w:color w:val="000000"/>
          <w:sz w:val="22"/>
          <w:szCs w:val="22"/>
        </w:rPr>
        <w:t>,  palabras clave</w:t>
      </w:r>
      <w:r w:rsidR="002E5DA8">
        <w:rPr>
          <w:rFonts w:ascii="Calibri" w:eastAsia="Calibri" w:hAnsi="Calibri" w:cs="Calibri"/>
          <w:color w:val="000000"/>
          <w:sz w:val="22"/>
          <w:szCs w:val="22"/>
        </w:rPr>
        <w:t xml:space="preserve"> (español e inglés)</w:t>
      </w:r>
      <w:r>
        <w:rPr>
          <w:rFonts w:ascii="Calibri" w:eastAsia="Calibri" w:hAnsi="Calibri" w:cs="Calibri"/>
          <w:color w:val="000000"/>
          <w:sz w:val="22"/>
          <w:szCs w:val="22"/>
        </w:rPr>
        <w:t xml:space="preserve">, desarrollo de la investigación/experiencia y referencias. </w:t>
      </w:r>
    </w:p>
    <w:p w:rsidR="00107221" w:rsidRDefault="005C61AB">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 se aceptarán trabajos que no cumplan las normas de presentación. </w:t>
      </w:r>
    </w:p>
    <w:p w:rsidR="00B0209E" w:rsidRDefault="005C61AB" w:rsidP="00B0209E">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El documento debe estar correctamente escrito, en cuanto a redacción, gramática y ortografía.</w:t>
      </w:r>
    </w:p>
    <w:p w:rsidR="00B0209E" w:rsidRPr="00B0209E" w:rsidRDefault="00790DE3" w:rsidP="00B0209E">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sidRPr="00B0209E">
        <w:rPr>
          <w:rFonts w:asciiTheme="minorHAnsi" w:hAnsiTheme="minorHAnsi" w:cstheme="minorHAnsi"/>
        </w:rPr>
        <w:t xml:space="preserve">Cuando en el documento se presenten citas basadas en el texto de dos autores, es decir citas entre paréntesis, antes del último autor se escribe “&amp;”, en lugar de “y”. Cuando cite fuera de paréntesis, escriba “y” antes del último de ellos. En </w:t>
      </w:r>
      <w:r w:rsidR="00C0201A" w:rsidRPr="00B0209E">
        <w:rPr>
          <w:rFonts w:asciiTheme="minorHAnsi" w:hAnsiTheme="minorHAnsi" w:cstheme="minorHAnsi"/>
        </w:rPr>
        <w:t>su versión en inglés</w:t>
      </w:r>
      <w:r w:rsidRPr="00B0209E">
        <w:rPr>
          <w:rFonts w:asciiTheme="minorHAnsi" w:hAnsiTheme="minorHAnsi" w:cstheme="minorHAnsi"/>
        </w:rPr>
        <w:t xml:space="preserve"> se utilizará la conjunción “and” fuera de paréntesis, y “&amp;” en citas entre paréntesis.</w:t>
      </w:r>
    </w:p>
    <w:p w:rsidR="00000000" w:rsidRPr="00B0209E" w:rsidRDefault="00790DE3" w:rsidP="00B0209E">
      <w:pPr>
        <w:pBdr>
          <w:top w:val="nil"/>
          <w:left w:val="nil"/>
          <w:bottom w:val="nil"/>
          <w:right w:val="nil"/>
          <w:between w:val="nil"/>
        </w:pBdr>
        <w:spacing w:before="240" w:line="360" w:lineRule="auto"/>
        <w:ind w:left="360"/>
        <w:jc w:val="both"/>
        <w:rPr>
          <w:rFonts w:ascii="Calibri" w:eastAsia="Calibri" w:hAnsi="Calibri" w:cs="Calibri"/>
          <w:color w:val="000000"/>
          <w:sz w:val="22"/>
          <w:szCs w:val="22"/>
        </w:rPr>
      </w:pPr>
      <w:r w:rsidRPr="00B0209E">
        <w:rPr>
          <w:rFonts w:asciiTheme="minorHAnsi" w:hAnsiTheme="minorHAnsi" w:cstheme="minorHAnsi"/>
        </w:rPr>
        <w:t xml:space="preserve">En base a la normativa APA (7ª Edición, epígrafe 8.17 </w:t>
      </w:r>
      <w:r w:rsidRPr="00B0209E">
        <w:rPr>
          <w:rFonts w:asciiTheme="minorHAnsi" w:hAnsiTheme="minorHAnsi" w:cstheme="minorHAnsi"/>
          <w:i/>
        </w:rPr>
        <w:t>Number of Authors to include in in-Text Citation</w:t>
      </w:r>
      <w:r w:rsidRPr="00B0209E">
        <w:rPr>
          <w:rFonts w:asciiTheme="minorHAnsi" w:hAnsiTheme="minorHAnsi" w:cstheme="minorHAnsi"/>
        </w:rPr>
        <w:t>) la manera de citar los autores en el documento, varían en función del número de autores:</w:t>
      </w:r>
    </w:p>
    <w:tbl>
      <w:tblPr>
        <w:tblStyle w:val="PIXELTablaAPA"/>
        <w:tblW w:w="0" w:type="auto"/>
        <w:tblInd w:w="0" w:type="dxa"/>
        <w:tblLook w:val="04A0"/>
      </w:tblPr>
      <w:tblGrid>
        <w:gridCol w:w="3510"/>
        <w:gridCol w:w="2552"/>
        <w:gridCol w:w="2658"/>
      </w:tblGrid>
      <w:tr w:rsidR="002E5DA8" w:rsidRPr="00C0201A" w:rsidTr="002E5DA8">
        <w:trPr>
          <w:cnfStyle w:val="100000000000"/>
        </w:trPr>
        <w:tc>
          <w:tcPr>
            <w:tcW w:w="3510" w:type="dxa"/>
            <w:tcBorders>
              <w:top w:val="single" w:sz="4" w:space="0" w:color="auto"/>
              <w:left w:val="single" w:sz="4" w:space="0" w:color="auto"/>
              <w:right w:val="single" w:sz="4" w:space="0" w:color="auto"/>
            </w:tcBorders>
            <w:hideMark/>
          </w:tcPr>
          <w:p w:rsidR="00C0201A" w:rsidRPr="00C0201A" w:rsidRDefault="00790DE3">
            <w:pPr>
              <w:pStyle w:val="PIXELHTexto"/>
              <w:spacing w:beforeAutospacing="0" w:afterAutospacing="0"/>
              <w:ind w:firstLine="0"/>
              <w:jc w:val="left"/>
              <w:rPr>
                <w:rFonts w:asciiTheme="minorHAnsi" w:hAnsiTheme="minorHAnsi" w:cstheme="minorHAnsi"/>
                <w:b/>
              </w:rPr>
            </w:pPr>
            <w:r w:rsidRPr="00790DE3">
              <w:rPr>
                <w:rFonts w:asciiTheme="minorHAnsi" w:hAnsiTheme="minorHAnsi" w:cstheme="minorHAnsi"/>
                <w:b/>
              </w:rPr>
              <w:t>Número de autores</w:t>
            </w:r>
          </w:p>
        </w:tc>
        <w:tc>
          <w:tcPr>
            <w:tcW w:w="2552" w:type="dxa"/>
            <w:tcBorders>
              <w:left w:val="single" w:sz="4" w:space="0" w:color="auto"/>
              <w:right w:val="single" w:sz="4" w:space="0" w:color="auto"/>
            </w:tcBorders>
            <w:hideMark/>
          </w:tcPr>
          <w:p w:rsidR="00C0201A" w:rsidRPr="00C0201A" w:rsidRDefault="00790DE3">
            <w:pPr>
              <w:pStyle w:val="PIXELHTexto"/>
              <w:spacing w:beforeAutospacing="0" w:afterAutospacing="0"/>
              <w:ind w:firstLine="0"/>
              <w:jc w:val="left"/>
              <w:rPr>
                <w:rFonts w:asciiTheme="minorHAnsi" w:hAnsiTheme="minorHAnsi" w:cstheme="minorHAnsi"/>
                <w:b/>
              </w:rPr>
            </w:pPr>
            <w:r w:rsidRPr="00790DE3">
              <w:rPr>
                <w:rFonts w:asciiTheme="minorHAnsi" w:hAnsiTheme="minorHAnsi" w:cstheme="minorHAnsi"/>
                <w:b/>
              </w:rPr>
              <w:t>Citación entre paréntesis</w:t>
            </w:r>
          </w:p>
        </w:tc>
        <w:tc>
          <w:tcPr>
            <w:tcW w:w="2658" w:type="dxa"/>
            <w:tcBorders>
              <w:top w:val="single" w:sz="4" w:space="0" w:color="auto"/>
              <w:left w:val="single" w:sz="4" w:space="0" w:color="auto"/>
              <w:right w:val="single" w:sz="4" w:space="0" w:color="auto"/>
            </w:tcBorders>
            <w:hideMark/>
          </w:tcPr>
          <w:p w:rsidR="00C0201A" w:rsidRPr="00C0201A" w:rsidRDefault="00790DE3">
            <w:pPr>
              <w:pStyle w:val="PIXELHTexto"/>
              <w:spacing w:beforeAutospacing="0" w:afterAutospacing="0"/>
              <w:ind w:firstLine="0"/>
              <w:jc w:val="left"/>
              <w:rPr>
                <w:rFonts w:asciiTheme="minorHAnsi" w:hAnsiTheme="minorHAnsi" w:cstheme="minorHAnsi"/>
                <w:b/>
              </w:rPr>
            </w:pPr>
            <w:r w:rsidRPr="00790DE3">
              <w:rPr>
                <w:rFonts w:asciiTheme="minorHAnsi" w:hAnsiTheme="minorHAnsi" w:cstheme="minorHAnsi"/>
                <w:b/>
              </w:rPr>
              <w:t>Citación en el texto</w:t>
            </w:r>
          </w:p>
        </w:tc>
      </w:tr>
      <w:tr w:rsidR="002E5DA8" w:rsidRPr="00C0201A" w:rsidTr="002E5DA8">
        <w:tc>
          <w:tcPr>
            <w:tcW w:w="3510"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Un autor</w:t>
            </w:r>
          </w:p>
        </w:tc>
        <w:tc>
          <w:tcPr>
            <w:tcW w:w="2552"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(Cabero, 2019)</w:t>
            </w:r>
          </w:p>
        </w:tc>
        <w:tc>
          <w:tcPr>
            <w:tcW w:w="2658"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Cabero (2019)</w:t>
            </w:r>
          </w:p>
        </w:tc>
      </w:tr>
      <w:tr w:rsidR="002E5DA8" w:rsidRPr="00C0201A" w:rsidTr="002E5DA8">
        <w:tc>
          <w:tcPr>
            <w:tcW w:w="3510"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Dos autores</w:t>
            </w:r>
          </w:p>
        </w:tc>
        <w:tc>
          <w:tcPr>
            <w:tcW w:w="2552"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 xml:space="preserve">(Cabero &amp; </w:t>
            </w:r>
            <w:r w:rsidR="00B0209E">
              <w:rPr>
                <w:rFonts w:asciiTheme="minorHAnsi" w:hAnsiTheme="minorHAnsi" w:cstheme="minorHAnsi"/>
              </w:rPr>
              <w:t>Romero</w:t>
            </w:r>
            <w:r w:rsidRPr="00790DE3">
              <w:rPr>
                <w:rFonts w:asciiTheme="minorHAnsi" w:hAnsiTheme="minorHAnsi" w:cstheme="minorHAnsi"/>
              </w:rPr>
              <w:t>, 2020)</w:t>
            </w:r>
          </w:p>
        </w:tc>
        <w:tc>
          <w:tcPr>
            <w:tcW w:w="2658"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keepNext/>
              <w:tabs>
                <w:tab w:val="left" w:leader="underscore" w:pos="1260"/>
                <w:tab w:val="left" w:leader="underscore" w:pos="8100"/>
                <w:tab w:val="left" w:leader="underscore" w:pos="8494"/>
              </w:tabs>
              <w:ind w:firstLine="0"/>
              <w:outlineLvl w:val="1"/>
              <w:rPr>
                <w:rFonts w:asciiTheme="minorHAnsi" w:hAnsiTheme="minorHAnsi" w:cstheme="minorHAnsi"/>
              </w:rPr>
            </w:pPr>
            <w:r w:rsidRPr="00790DE3">
              <w:rPr>
                <w:rFonts w:asciiTheme="minorHAnsi" w:hAnsiTheme="minorHAnsi" w:cstheme="minorHAnsi"/>
              </w:rPr>
              <w:t xml:space="preserve">Cabero y </w:t>
            </w:r>
            <w:r w:rsidR="00B0209E">
              <w:rPr>
                <w:rFonts w:asciiTheme="minorHAnsi" w:hAnsiTheme="minorHAnsi" w:cstheme="minorHAnsi"/>
              </w:rPr>
              <w:t>Romero</w:t>
            </w:r>
            <w:r w:rsidRPr="00790DE3">
              <w:rPr>
                <w:rFonts w:asciiTheme="minorHAnsi" w:hAnsiTheme="minorHAnsi" w:cstheme="minorHAnsi"/>
              </w:rPr>
              <w:t xml:space="preserve"> (2020)</w:t>
            </w:r>
          </w:p>
        </w:tc>
      </w:tr>
      <w:tr w:rsidR="002E5DA8" w:rsidRPr="00C0201A" w:rsidTr="002E5DA8">
        <w:tc>
          <w:tcPr>
            <w:tcW w:w="3510"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Tres o más autores</w:t>
            </w:r>
          </w:p>
        </w:tc>
        <w:tc>
          <w:tcPr>
            <w:tcW w:w="2552"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(Cabero et al., 2020)</w:t>
            </w:r>
          </w:p>
        </w:tc>
        <w:tc>
          <w:tcPr>
            <w:tcW w:w="2658" w:type="dxa"/>
            <w:tcBorders>
              <w:top w:val="single" w:sz="4" w:space="0" w:color="auto"/>
              <w:left w:val="single" w:sz="4" w:space="0" w:color="auto"/>
              <w:bottom w:val="single" w:sz="4" w:space="0" w:color="auto"/>
              <w:right w:val="single" w:sz="4" w:space="0" w:color="auto"/>
            </w:tcBorders>
            <w:hideMark/>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Cabero et al. (2020)</w:t>
            </w:r>
          </w:p>
        </w:tc>
      </w:tr>
      <w:tr w:rsidR="002E5DA8" w:rsidRPr="00C0201A" w:rsidTr="002E5DA8">
        <w:tc>
          <w:tcPr>
            <w:tcW w:w="3510" w:type="dxa"/>
            <w:tcBorders>
              <w:top w:val="single" w:sz="4" w:space="0" w:color="auto"/>
              <w:left w:val="single" w:sz="4" w:space="0" w:color="auto"/>
              <w:bottom w:val="single" w:sz="4" w:space="0" w:color="auto"/>
              <w:right w:val="single" w:sz="4" w:space="0" w:color="auto"/>
            </w:tcBorders>
          </w:tcPr>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 xml:space="preserve">Grupo de </w:t>
            </w:r>
            <w:r w:rsidR="00B0209E">
              <w:rPr>
                <w:rFonts w:asciiTheme="minorHAnsi" w:hAnsiTheme="minorHAnsi" w:cstheme="minorHAnsi"/>
              </w:rPr>
              <w:t xml:space="preserve">autores con </w:t>
            </w:r>
            <w:r w:rsidRPr="00790DE3">
              <w:rPr>
                <w:rFonts w:asciiTheme="minorHAnsi" w:hAnsiTheme="minorHAnsi" w:cstheme="minorHAnsi"/>
              </w:rPr>
              <w:t>abreviatura</w:t>
            </w:r>
          </w:p>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Primera citación en el documento</w:t>
            </w:r>
          </w:p>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Citas sucesivas</w:t>
            </w:r>
          </w:p>
        </w:tc>
        <w:tc>
          <w:tcPr>
            <w:tcW w:w="2552" w:type="dxa"/>
            <w:tcBorders>
              <w:top w:val="single" w:sz="4" w:space="0" w:color="auto"/>
              <w:left w:val="single" w:sz="4" w:space="0" w:color="auto"/>
              <w:bottom w:val="single" w:sz="4" w:space="0" w:color="auto"/>
              <w:right w:val="single" w:sz="4" w:space="0" w:color="auto"/>
            </w:tcBorders>
          </w:tcPr>
          <w:p w:rsidR="002E5DA8" w:rsidRDefault="00790DE3" w:rsidP="002E5DA8">
            <w:pPr>
              <w:pStyle w:val="PIXELHTexto"/>
              <w:ind w:firstLine="0"/>
              <w:rPr>
                <w:rFonts w:asciiTheme="minorHAnsi" w:hAnsiTheme="minorHAnsi" w:cstheme="minorHAnsi"/>
              </w:rPr>
            </w:pPr>
            <w:r w:rsidRPr="00790DE3">
              <w:rPr>
                <w:rFonts w:asciiTheme="minorHAnsi" w:hAnsiTheme="minorHAnsi" w:cstheme="minorHAnsi"/>
              </w:rPr>
              <w:t>Instituto Nacional de Estadística [INE], 2020)</w:t>
            </w:r>
          </w:p>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(INE, 2020)</w:t>
            </w:r>
          </w:p>
        </w:tc>
        <w:tc>
          <w:tcPr>
            <w:tcW w:w="2658" w:type="dxa"/>
            <w:tcBorders>
              <w:top w:val="single" w:sz="4" w:space="0" w:color="auto"/>
              <w:left w:val="single" w:sz="4" w:space="0" w:color="auto"/>
              <w:bottom w:val="single" w:sz="4" w:space="0" w:color="auto"/>
              <w:right w:val="single" w:sz="4" w:space="0" w:color="auto"/>
            </w:tcBorders>
          </w:tcPr>
          <w:p w:rsidR="002E5DA8" w:rsidRDefault="00B0209E" w:rsidP="002E5DA8">
            <w:pPr>
              <w:pStyle w:val="PIXELHTexto"/>
              <w:ind w:firstLine="0"/>
              <w:rPr>
                <w:rFonts w:asciiTheme="minorHAnsi" w:hAnsiTheme="minorHAnsi" w:cstheme="minorHAnsi"/>
              </w:rPr>
            </w:pPr>
            <w:r>
              <w:rPr>
                <w:rFonts w:asciiTheme="minorHAnsi" w:hAnsiTheme="minorHAnsi" w:cstheme="minorHAnsi"/>
              </w:rPr>
              <w:t>I</w:t>
            </w:r>
            <w:r w:rsidR="00790DE3" w:rsidRPr="00790DE3">
              <w:rPr>
                <w:rFonts w:asciiTheme="minorHAnsi" w:hAnsiTheme="minorHAnsi" w:cstheme="minorHAnsi"/>
              </w:rPr>
              <w:t>nstituto Nacional de Estadística (INE, 2020)</w:t>
            </w:r>
          </w:p>
          <w:p w:rsidR="00C0201A" w:rsidRPr="00C0201A" w:rsidRDefault="00790DE3" w:rsidP="002E5DA8">
            <w:pPr>
              <w:pStyle w:val="PIXELHTexto"/>
              <w:ind w:firstLine="0"/>
              <w:rPr>
                <w:rFonts w:asciiTheme="minorHAnsi" w:hAnsiTheme="minorHAnsi" w:cstheme="minorHAnsi"/>
              </w:rPr>
            </w:pPr>
            <w:r w:rsidRPr="00790DE3">
              <w:rPr>
                <w:rFonts w:asciiTheme="minorHAnsi" w:hAnsiTheme="minorHAnsi" w:cstheme="minorHAnsi"/>
              </w:rPr>
              <w:t>INE (2020)</w:t>
            </w:r>
          </w:p>
        </w:tc>
      </w:tr>
      <w:tr w:rsidR="00B0209E" w:rsidRPr="00C0201A" w:rsidTr="002E5DA8">
        <w:tc>
          <w:tcPr>
            <w:tcW w:w="3510" w:type="dxa"/>
            <w:tcBorders>
              <w:top w:val="single" w:sz="4" w:space="0" w:color="auto"/>
              <w:left w:val="single" w:sz="4" w:space="0" w:color="auto"/>
              <w:bottom w:val="single" w:sz="4" w:space="0" w:color="auto"/>
              <w:right w:val="single" w:sz="4" w:space="0" w:color="auto"/>
            </w:tcBorders>
          </w:tcPr>
          <w:p w:rsidR="00B0209E" w:rsidRPr="00790DE3" w:rsidRDefault="00B0209E" w:rsidP="002E5DA8">
            <w:pPr>
              <w:pStyle w:val="PIXELHTexto"/>
              <w:ind w:firstLine="0"/>
              <w:rPr>
                <w:rFonts w:asciiTheme="minorHAnsi" w:hAnsiTheme="minorHAnsi" w:cstheme="minorHAnsi"/>
              </w:rPr>
            </w:pPr>
            <w:r>
              <w:rPr>
                <w:rFonts w:asciiTheme="minorHAnsi" w:hAnsiTheme="minorHAnsi" w:cstheme="minorHAnsi"/>
              </w:rPr>
              <w:t>Grupo de autor sin abreviación</w:t>
            </w:r>
          </w:p>
        </w:tc>
        <w:tc>
          <w:tcPr>
            <w:tcW w:w="2552" w:type="dxa"/>
            <w:tcBorders>
              <w:top w:val="single" w:sz="4" w:space="0" w:color="auto"/>
              <w:left w:val="single" w:sz="4" w:space="0" w:color="auto"/>
              <w:bottom w:val="single" w:sz="4" w:space="0" w:color="auto"/>
              <w:right w:val="single" w:sz="4" w:space="0" w:color="auto"/>
            </w:tcBorders>
          </w:tcPr>
          <w:p w:rsidR="00B0209E" w:rsidRPr="00790DE3" w:rsidRDefault="00B0209E" w:rsidP="002E5DA8">
            <w:pPr>
              <w:pStyle w:val="PIXELHTexto"/>
              <w:ind w:firstLine="0"/>
              <w:rPr>
                <w:rFonts w:asciiTheme="minorHAnsi" w:hAnsiTheme="minorHAnsi" w:cstheme="minorHAnsi"/>
              </w:rPr>
            </w:pPr>
            <w:r>
              <w:rPr>
                <w:rFonts w:asciiTheme="minorHAnsi" w:hAnsiTheme="minorHAnsi" w:cstheme="minorHAnsi"/>
              </w:rPr>
              <w:t>(Universidad de Sevilla, 2021)</w:t>
            </w:r>
          </w:p>
        </w:tc>
        <w:tc>
          <w:tcPr>
            <w:tcW w:w="2658" w:type="dxa"/>
            <w:tcBorders>
              <w:top w:val="single" w:sz="4" w:space="0" w:color="auto"/>
              <w:left w:val="single" w:sz="4" w:space="0" w:color="auto"/>
              <w:bottom w:val="single" w:sz="4" w:space="0" w:color="auto"/>
              <w:right w:val="single" w:sz="4" w:space="0" w:color="auto"/>
            </w:tcBorders>
          </w:tcPr>
          <w:p w:rsidR="00B0209E" w:rsidRDefault="00B0209E" w:rsidP="002E5DA8">
            <w:pPr>
              <w:pStyle w:val="PIXELHTexto"/>
              <w:ind w:firstLine="0"/>
              <w:rPr>
                <w:rFonts w:asciiTheme="minorHAnsi" w:hAnsiTheme="minorHAnsi" w:cstheme="minorHAnsi"/>
              </w:rPr>
            </w:pPr>
            <w:r>
              <w:rPr>
                <w:rFonts w:asciiTheme="minorHAnsi" w:hAnsiTheme="minorHAnsi" w:cstheme="minorHAnsi"/>
              </w:rPr>
              <w:t>Universidad de Sevilla (2021)</w:t>
            </w:r>
          </w:p>
        </w:tc>
      </w:tr>
    </w:tbl>
    <w:p w:rsidR="00107221" w:rsidRDefault="005C61AB">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No incluir encabezado ni pie de página. Y tampoco puede haber notas a pie.</w:t>
      </w:r>
    </w:p>
    <w:p w:rsidR="00107221" w:rsidRDefault="005C61AB">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Las tablas, figuras y fuentes bibliográficas deben estar citadas y referenciadas según establece la normativa APA (7ª edición): </w:t>
      </w:r>
      <w:hyperlink r:id="rId10">
        <w:r>
          <w:rPr>
            <w:rFonts w:ascii="Calibri" w:eastAsia="Calibri" w:hAnsi="Calibri" w:cs="Calibri"/>
            <w:color w:val="0563C1"/>
            <w:sz w:val="22"/>
            <w:szCs w:val="22"/>
            <w:u w:val="single"/>
          </w:rPr>
          <w:t>https://bib.us.es/noticias/nueva-version-apa-para-citar-tu</w:t>
        </w:r>
      </w:hyperlink>
      <w:r>
        <w:rPr>
          <w:rFonts w:ascii="Calibri" w:eastAsia="Calibri" w:hAnsi="Calibri" w:cs="Calibri"/>
          <w:color w:val="000000"/>
          <w:sz w:val="22"/>
          <w:szCs w:val="22"/>
        </w:rPr>
        <w:t xml:space="preserve"> o </w:t>
      </w:r>
      <w:hyperlink r:id="rId11">
        <w:r>
          <w:rPr>
            <w:rFonts w:ascii="Calibri" w:eastAsia="Calibri" w:hAnsi="Calibri" w:cs="Calibri"/>
            <w:color w:val="0563C1"/>
            <w:sz w:val="22"/>
            <w:szCs w:val="22"/>
            <w:u w:val="single"/>
          </w:rPr>
          <w:t>https://tv.us.es/introduccion-a-la-normativa-apa-7a-edicion/</w:t>
        </w:r>
      </w:hyperlink>
    </w:p>
    <w:p w:rsidR="00107221" w:rsidRDefault="005C61AB">
      <w:pPr>
        <w:numPr>
          <w:ilvl w:val="0"/>
          <w:numId w:val="1"/>
        </w:num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Las tablas y figuras deben tener una alta resolución y calidad que permita ver claramente su contenido. Se insertarán en el texto en que les corresponde y numerados correlativamente </w:t>
      </w:r>
      <w:r w:rsidR="00850A81">
        <w:rPr>
          <w:rFonts w:ascii="Calibri" w:eastAsia="Calibri" w:hAnsi="Calibri" w:cs="Calibri"/>
          <w:color w:val="000000"/>
          <w:sz w:val="22"/>
          <w:szCs w:val="22"/>
        </w:rPr>
        <w:t xml:space="preserve">con numeración arábiga </w:t>
      </w:r>
      <w:r>
        <w:rPr>
          <w:rFonts w:ascii="Calibri" w:eastAsia="Calibri" w:hAnsi="Calibri" w:cs="Calibri"/>
          <w:color w:val="000000"/>
          <w:sz w:val="22"/>
          <w:szCs w:val="22"/>
        </w:rPr>
        <w:t xml:space="preserve">(ver ejemplos). Las figuras, tablas o cuadros no deben ocupar más de una página. </w:t>
      </w:r>
    </w:p>
    <w:p w:rsidR="00107221" w:rsidRDefault="005C61AB">
      <w:pPr>
        <w:pBdr>
          <w:top w:val="nil"/>
          <w:left w:val="nil"/>
          <w:bottom w:val="nil"/>
          <w:right w:val="nil"/>
          <w:between w:val="nil"/>
        </w:pBdr>
        <w:spacing w:before="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Ejemplos de tablas y figuras:</w:t>
      </w:r>
    </w:p>
    <w:p w:rsidR="00107221" w:rsidRDefault="005C61AB">
      <w:pPr>
        <w:spacing w:before="120" w:after="120" w:line="360" w:lineRule="auto"/>
        <w:ind w:firstLine="284"/>
        <w:rPr>
          <w:rFonts w:ascii="Calibri" w:eastAsia="Calibri" w:hAnsi="Calibri" w:cs="Calibri"/>
          <w:b/>
          <w:sz w:val="22"/>
          <w:szCs w:val="22"/>
        </w:rPr>
      </w:pPr>
      <w:r>
        <w:rPr>
          <w:rFonts w:ascii="Calibri" w:eastAsia="Calibri" w:hAnsi="Calibri" w:cs="Calibri"/>
          <w:b/>
          <w:sz w:val="22"/>
          <w:szCs w:val="22"/>
        </w:rPr>
        <w:t xml:space="preserve">Figura </w:t>
      </w:r>
      <w:r w:rsidR="00850A81">
        <w:rPr>
          <w:rFonts w:ascii="Calibri" w:eastAsia="Calibri" w:hAnsi="Calibri" w:cs="Calibri"/>
          <w:b/>
          <w:sz w:val="22"/>
          <w:szCs w:val="22"/>
        </w:rPr>
        <w:t>1</w:t>
      </w:r>
    </w:p>
    <w:p w:rsidR="00107221" w:rsidRDefault="005C61AB">
      <w:pPr>
        <w:spacing w:before="120" w:after="120" w:line="360" w:lineRule="auto"/>
        <w:ind w:firstLine="284"/>
        <w:rPr>
          <w:rFonts w:ascii="Calibri" w:eastAsia="Calibri" w:hAnsi="Calibri" w:cs="Calibri"/>
          <w:b/>
          <w:sz w:val="22"/>
          <w:szCs w:val="22"/>
        </w:rPr>
      </w:pPr>
      <w:r>
        <w:rPr>
          <w:rFonts w:ascii="Calibri" w:eastAsia="Calibri" w:hAnsi="Calibri" w:cs="Calibri"/>
          <w:i/>
          <w:sz w:val="22"/>
          <w:szCs w:val="22"/>
        </w:rPr>
        <w:t>La incorporación de las tecnologías en los primeros años de escolarización</w:t>
      </w:r>
    </w:p>
    <w:p w:rsidR="00107221" w:rsidRDefault="005C61AB">
      <w:pPr>
        <w:spacing w:before="120" w:after="120" w:line="360" w:lineRule="auto"/>
        <w:ind w:firstLine="284"/>
        <w:jc w:val="center"/>
        <w:rPr>
          <w:rFonts w:ascii="Calibri" w:eastAsia="Calibri" w:hAnsi="Calibri" w:cs="Calibri"/>
          <w:b/>
          <w:sz w:val="22"/>
          <w:szCs w:val="22"/>
        </w:rPr>
      </w:pPr>
      <w:r>
        <w:rPr>
          <w:rFonts w:ascii="Calibri" w:eastAsia="Calibri" w:hAnsi="Calibri" w:cs="Calibri"/>
          <w:b/>
          <w:noProof/>
          <w:sz w:val="22"/>
          <w:szCs w:val="22"/>
        </w:rPr>
        <w:drawing>
          <wp:inline distT="0" distB="0" distL="0" distR="0">
            <wp:extent cx="2743200" cy="825500"/>
            <wp:effectExtent l="0" t="0" r="0" b="0"/>
            <wp:docPr id="2" name="image1.jpg" descr="Logo congreso.jpg"/>
            <wp:cNvGraphicFramePr/>
            <a:graphic xmlns:a="http://schemas.openxmlformats.org/drawingml/2006/main">
              <a:graphicData uri="http://schemas.openxmlformats.org/drawingml/2006/picture">
                <pic:pic xmlns:pic="http://schemas.openxmlformats.org/drawingml/2006/picture">
                  <pic:nvPicPr>
                    <pic:cNvPr id="0" name="image1.jpg" descr="Logo congreso.jpg"/>
                    <pic:cNvPicPr preferRelativeResize="0"/>
                  </pic:nvPicPr>
                  <pic:blipFill>
                    <a:blip r:embed="rId12" cstate="print"/>
                    <a:srcRect/>
                    <a:stretch>
                      <a:fillRect/>
                    </a:stretch>
                  </pic:blipFill>
                  <pic:spPr>
                    <a:xfrm>
                      <a:off x="0" y="0"/>
                      <a:ext cx="2743200" cy="825500"/>
                    </a:xfrm>
                    <a:prstGeom prst="rect">
                      <a:avLst/>
                    </a:prstGeom>
                    <a:ln/>
                  </pic:spPr>
                </pic:pic>
              </a:graphicData>
            </a:graphic>
          </wp:inline>
        </w:drawing>
      </w:r>
    </w:p>
    <w:p w:rsidR="00107221" w:rsidRDefault="005C61AB">
      <w:pPr>
        <w:spacing w:before="120" w:after="120" w:line="360" w:lineRule="auto"/>
        <w:ind w:firstLine="284"/>
        <w:rPr>
          <w:rFonts w:ascii="Calibri" w:eastAsia="Calibri" w:hAnsi="Calibri" w:cs="Calibri"/>
          <w:b/>
          <w:sz w:val="20"/>
          <w:szCs w:val="20"/>
        </w:rPr>
      </w:pPr>
      <w:r>
        <w:rPr>
          <w:rFonts w:ascii="Calibri" w:eastAsia="Calibri" w:hAnsi="Calibri" w:cs="Calibri"/>
          <w:i/>
          <w:sz w:val="20"/>
          <w:szCs w:val="20"/>
        </w:rPr>
        <w:t>Nota</w:t>
      </w:r>
      <w:r>
        <w:rPr>
          <w:rFonts w:ascii="Calibri" w:eastAsia="Calibri" w:hAnsi="Calibri" w:cs="Calibri"/>
          <w:sz w:val="20"/>
          <w:szCs w:val="20"/>
        </w:rPr>
        <w:t>. XXXXXX XXXXXXXXX</w:t>
      </w:r>
    </w:p>
    <w:p w:rsidR="002E5DA8" w:rsidRDefault="002E5DA8" w:rsidP="00B0209E">
      <w:pPr>
        <w:spacing w:before="120" w:after="120" w:line="360" w:lineRule="auto"/>
        <w:ind w:firstLine="284"/>
        <w:rPr>
          <w:rFonts w:ascii="Calibri" w:eastAsia="Calibri" w:hAnsi="Calibri" w:cs="Calibri"/>
          <w:b/>
          <w:sz w:val="22"/>
          <w:szCs w:val="22"/>
        </w:rPr>
      </w:pPr>
    </w:p>
    <w:p w:rsidR="00107221" w:rsidRDefault="005C61AB" w:rsidP="00B0209E">
      <w:pPr>
        <w:spacing w:before="120" w:after="120" w:line="360" w:lineRule="auto"/>
        <w:ind w:firstLine="284"/>
        <w:rPr>
          <w:rFonts w:ascii="Calibri" w:eastAsia="Calibri" w:hAnsi="Calibri" w:cs="Calibri"/>
          <w:b/>
          <w:sz w:val="22"/>
          <w:szCs w:val="22"/>
        </w:rPr>
      </w:pPr>
      <w:r>
        <w:rPr>
          <w:rFonts w:ascii="Calibri" w:eastAsia="Calibri" w:hAnsi="Calibri" w:cs="Calibri"/>
          <w:b/>
          <w:sz w:val="22"/>
          <w:szCs w:val="22"/>
        </w:rPr>
        <w:t xml:space="preserve">Tabla </w:t>
      </w:r>
      <w:r w:rsidR="00850A81">
        <w:rPr>
          <w:rFonts w:ascii="Calibri" w:eastAsia="Calibri" w:hAnsi="Calibri" w:cs="Calibri"/>
          <w:b/>
          <w:sz w:val="22"/>
          <w:szCs w:val="22"/>
        </w:rPr>
        <w:t>1</w:t>
      </w:r>
    </w:p>
    <w:p w:rsidR="00107221" w:rsidRDefault="005C61AB">
      <w:pPr>
        <w:spacing w:before="120" w:after="120" w:line="360" w:lineRule="auto"/>
        <w:ind w:firstLine="284"/>
        <w:rPr>
          <w:rFonts w:ascii="Calibri" w:eastAsia="Calibri" w:hAnsi="Calibri" w:cs="Calibri"/>
          <w:i/>
          <w:sz w:val="22"/>
          <w:szCs w:val="22"/>
        </w:rPr>
      </w:pPr>
      <w:r>
        <w:rPr>
          <w:rFonts w:ascii="Calibri" w:eastAsia="Calibri" w:hAnsi="Calibri" w:cs="Calibri"/>
          <w:i/>
          <w:sz w:val="22"/>
          <w:szCs w:val="22"/>
        </w:rPr>
        <w:t>Número de alumnado que usan Apps</w:t>
      </w:r>
    </w:p>
    <w:tbl>
      <w:tblPr>
        <w:tblStyle w:val="a"/>
        <w:tblW w:w="8045" w:type="dxa"/>
        <w:tblInd w:w="675" w:type="dxa"/>
        <w:tblBorders>
          <w:top w:val="single" w:sz="4" w:space="0" w:color="000000"/>
          <w:left w:val="nil"/>
          <w:bottom w:val="single" w:sz="4" w:space="0" w:color="000000"/>
          <w:right w:val="nil"/>
          <w:insideH w:val="nil"/>
          <w:insideV w:val="nil"/>
        </w:tblBorders>
        <w:tblLayout w:type="fixed"/>
        <w:tblLook w:val="0400"/>
      </w:tblPr>
      <w:tblGrid>
        <w:gridCol w:w="1530"/>
        <w:gridCol w:w="1628"/>
        <w:gridCol w:w="1629"/>
        <w:gridCol w:w="1629"/>
        <w:gridCol w:w="1629"/>
      </w:tblGrid>
      <w:tr w:rsidR="00107221">
        <w:tc>
          <w:tcPr>
            <w:tcW w:w="1530" w:type="dxa"/>
            <w:tcBorders>
              <w:bottom w:val="single" w:sz="4" w:space="0" w:color="000000"/>
            </w:tcBorders>
          </w:tcPr>
          <w:p w:rsidR="00107221" w:rsidRDefault="00107221">
            <w:pPr>
              <w:jc w:val="center"/>
              <w:rPr>
                <w:rFonts w:ascii="Calibri" w:eastAsia="Calibri" w:hAnsi="Calibri" w:cs="Calibri"/>
                <w:b/>
                <w:sz w:val="20"/>
                <w:szCs w:val="20"/>
              </w:rPr>
            </w:pPr>
          </w:p>
        </w:tc>
        <w:tc>
          <w:tcPr>
            <w:tcW w:w="1628" w:type="dxa"/>
            <w:tcBorders>
              <w:bottom w:val="single" w:sz="4" w:space="0" w:color="000000"/>
            </w:tcBorders>
          </w:tcPr>
          <w:p w:rsidR="00107221" w:rsidRDefault="005C61AB">
            <w:pPr>
              <w:jc w:val="center"/>
              <w:rPr>
                <w:rFonts w:ascii="Calibri" w:eastAsia="Calibri" w:hAnsi="Calibri" w:cs="Calibri"/>
                <w:b/>
                <w:sz w:val="20"/>
                <w:szCs w:val="20"/>
              </w:rPr>
            </w:pPr>
            <w:r>
              <w:rPr>
                <w:rFonts w:ascii="Calibri" w:eastAsia="Calibri" w:hAnsi="Calibri" w:cs="Calibri"/>
                <w:b/>
                <w:sz w:val="20"/>
                <w:szCs w:val="20"/>
              </w:rPr>
              <w:t>XXX</w:t>
            </w:r>
          </w:p>
        </w:tc>
        <w:tc>
          <w:tcPr>
            <w:tcW w:w="1629" w:type="dxa"/>
            <w:tcBorders>
              <w:bottom w:val="single" w:sz="4" w:space="0" w:color="000000"/>
            </w:tcBorders>
          </w:tcPr>
          <w:p w:rsidR="00107221" w:rsidRDefault="005C61AB">
            <w:pPr>
              <w:jc w:val="center"/>
              <w:rPr>
                <w:rFonts w:ascii="Calibri" w:eastAsia="Calibri" w:hAnsi="Calibri" w:cs="Calibri"/>
                <w:b/>
                <w:sz w:val="20"/>
                <w:szCs w:val="20"/>
              </w:rPr>
            </w:pPr>
            <w:r>
              <w:rPr>
                <w:rFonts w:ascii="Calibri" w:eastAsia="Calibri" w:hAnsi="Calibri" w:cs="Calibri"/>
                <w:b/>
                <w:sz w:val="20"/>
                <w:szCs w:val="20"/>
              </w:rPr>
              <w:t>XXX</w:t>
            </w:r>
          </w:p>
        </w:tc>
        <w:tc>
          <w:tcPr>
            <w:tcW w:w="1629" w:type="dxa"/>
            <w:tcBorders>
              <w:bottom w:val="single" w:sz="4" w:space="0" w:color="000000"/>
            </w:tcBorders>
          </w:tcPr>
          <w:p w:rsidR="00107221" w:rsidRDefault="005C61AB">
            <w:pPr>
              <w:jc w:val="center"/>
              <w:rPr>
                <w:rFonts w:ascii="Calibri" w:eastAsia="Calibri" w:hAnsi="Calibri" w:cs="Calibri"/>
                <w:b/>
                <w:sz w:val="20"/>
                <w:szCs w:val="20"/>
              </w:rPr>
            </w:pPr>
            <w:r>
              <w:rPr>
                <w:rFonts w:ascii="Calibri" w:eastAsia="Calibri" w:hAnsi="Calibri" w:cs="Calibri"/>
                <w:b/>
                <w:sz w:val="20"/>
                <w:szCs w:val="20"/>
              </w:rPr>
              <w:t>XXX</w:t>
            </w:r>
          </w:p>
        </w:tc>
        <w:tc>
          <w:tcPr>
            <w:tcW w:w="1629" w:type="dxa"/>
            <w:tcBorders>
              <w:bottom w:val="single" w:sz="4" w:space="0" w:color="000000"/>
            </w:tcBorders>
          </w:tcPr>
          <w:p w:rsidR="00107221" w:rsidRDefault="005C61AB">
            <w:pPr>
              <w:jc w:val="center"/>
              <w:rPr>
                <w:rFonts w:ascii="Calibri" w:eastAsia="Calibri" w:hAnsi="Calibri" w:cs="Calibri"/>
                <w:b/>
                <w:sz w:val="20"/>
                <w:szCs w:val="20"/>
              </w:rPr>
            </w:pPr>
            <w:r>
              <w:rPr>
                <w:rFonts w:ascii="Calibri" w:eastAsia="Calibri" w:hAnsi="Calibri" w:cs="Calibri"/>
                <w:b/>
                <w:sz w:val="20"/>
                <w:szCs w:val="20"/>
              </w:rPr>
              <w:t>XXX</w:t>
            </w:r>
          </w:p>
        </w:tc>
      </w:tr>
      <w:tr w:rsidR="00107221">
        <w:tc>
          <w:tcPr>
            <w:tcW w:w="1530" w:type="dxa"/>
            <w:tcBorders>
              <w:top w:val="single" w:sz="4" w:space="0" w:color="000000"/>
              <w:bottom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XXXX</w:t>
            </w:r>
          </w:p>
        </w:tc>
        <w:tc>
          <w:tcPr>
            <w:tcW w:w="1628" w:type="dxa"/>
            <w:tcBorders>
              <w:top w:val="single" w:sz="4" w:space="0" w:color="000000"/>
              <w:bottom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0.91</w:t>
            </w:r>
          </w:p>
        </w:tc>
        <w:tc>
          <w:tcPr>
            <w:tcW w:w="1629" w:type="dxa"/>
            <w:tcBorders>
              <w:top w:val="single" w:sz="4" w:space="0" w:color="000000"/>
              <w:bottom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0.02</w:t>
            </w:r>
          </w:p>
        </w:tc>
        <w:tc>
          <w:tcPr>
            <w:tcW w:w="1629" w:type="dxa"/>
            <w:tcBorders>
              <w:top w:val="single" w:sz="4" w:space="0" w:color="000000"/>
              <w:bottom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0.91</w:t>
            </w:r>
          </w:p>
        </w:tc>
        <w:tc>
          <w:tcPr>
            <w:tcW w:w="1629" w:type="dxa"/>
            <w:tcBorders>
              <w:top w:val="single" w:sz="4" w:space="0" w:color="000000"/>
              <w:bottom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0.91</w:t>
            </w:r>
          </w:p>
        </w:tc>
      </w:tr>
      <w:tr w:rsidR="00107221">
        <w:tc>
          <w:tcPr>
            <w:tcW w:w="1530" w:type="dxa"/>
            <w:tcBorders>
              <w:top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XXXX</w:t>
            </w:r>
          </w:p>
        </w:tc>
        <w:tc>
          <w:tcPr>
            <w:tcW w:w="1628" w:type="dxa"/>
            <w:tcBorders>
              <w:top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5.3</w:t>
            </w:r>
          </w:p>
        </w:tc>
        <w:tc>
          <w:tcPr>
            <w:tcW w:w="1629" w:type="dxa"/>
            <w:tcBorders>
              <w:top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0.91</w:t>
            </w:r>
          </w:p>
        </w:tc>
        <w:tc>
          <w:tcPr>
            <w:tcW w:w="1629" w:type="dxa"/>
            <w:tcBorders>
              <w:top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5.3</w:t>
            </w:r>
          </w:p>
        </w:tc>
        <w:tc>
          <w:tcPr>
            <w:tcW w:w="1629" w:type="dxa"/>
            <w:tcBorders>
              <w:top w:val="nil"/>
            </w:tcBorders>
          </w:tcPr>
          <w:p w:rsidR="00107221" w:rsidRDefault="005C61AB">
            <w:pPr>
              <w:jc w:val="center"/>
              <w:rPr>
                <w:rFonts w:ascii="Calibri" w:eastAsia="Calibri" w:hAnsi="Calibri" w:cs="Calibri"/>
                <w:sz w:val="20"/>
                <w:szCs w:val="20"/>
              </w:rPr>
            </w:pPr>
            <w:r>
              <w:rPr>
                <w:rFonts w:ascii="Calibri" w:eastAsia="Calibri" w:hAnsi="Calibri" w:cs="Calibri"/>
                <w:sz w:val="20"/>
                <w:szCs w:val="20"/>
              </w:rPr>
              <w:t>5.3</w:t>
            </w:r>
          </w:p>
        </w:tc>
      </w:tr>
      <w:tr w:rsidR="00107221">
        <w:tc>
          <w:tcPr>
            <w:tcW w:w="1530"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XXXX</w:t>
            </w:r>
          </w:p>
        </w:tc>
        <w:tc>
          <w:tcPr>
            <w:tcW w:w="1628"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9.6</w:t>
            </w:r>
          </w:p>
        </w:tc>
        <w:tc>
          <w:tcPr>
            <w:tcW w:w="1629"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5.3</w:t>
            </w:r>
          </w:p>
        </w:tc>
        <w:tc>
          <w:tcPr>
            <w:tcW w:w="1629"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9.6</w:t>
            </w:r>
          </w:p>
        </w:tc>
        <w:tc>
          <w:tcPr>
            <w:tcW w:w="1629"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9.6</w:t>
            </w:r>
          </w:p>
        </w:tc>
      </w:tr>
      <w:tr w:rsidR="00107221">
        <w:tc>
          <w:tcPr>
            <w:tcW w:w="1530"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XXXX</w:t>
            </w:r>
          </w:p>
        </w:tc>
        <w:tc>
          <w:tcPr>
            <w:tcW w:w="1628"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0.13</w:t>
            </w:r>
          </w:p>
        </w:tc>
        <w:tc>
          <w:tcPr>
            <w:tcW w:w="1629"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9.6</w:t>
            </w:r>
          </w:p>
        </w:tc>
        <w:tc>
          <w:tcPr>
            <w:tcW w:w="1629"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0.13</w:t>
            </w:r>
          </w:p>
        </w:tc>
        <w:tc>
          <w:tcPr>
            <w:tcW w:w="1629" w:type="dxa"/>
          </w:tcPr>
          <w:p w:rsidR="00107221" w:rsidRDefault="005C61AB">
            <w:pPr>
              <w:jc w:val="center"/>
              <w:rPr>
                <w:rFonts w:ascii="Calibri" w:eastAsia="Calibri" w:hAnsi="Calibri" w:cs="Calibri"/>
                <w:sz w:val="20"/>
                <w:szCs w:val="20"/>
              </w:rPr>
            </w:pPr>
            <w:r>
              <w:rPr>
                <w:rFonts w:ascii="Calibri" w:eastAsia="Calibri" w:hAnsi="Calibri" w:cs="Calibri"/>
                <w:sz w:val="20"/>
                <w:szCs w:val="20"/>
              </w:rPr>
              <w:t>0.13</w:t>
            </w:r>
          </w:p>
        </w:tc>
      </w:tr>
    </w:tbl>
    <w:p w:rsidR="00107221" w:rsidRDefault="005C61AB">
      <w:pPr>
        <w:spacing w:before="120" w:after="120" w:line="360" w:lineRule="auto"/>
        <w:ind w:firstLine="284"/>
        <w:rPr>
          <w:rFonts w:ascii="Calibri" w:eastAsia="Calibri" w:hAnsi="Calibri" w:cs="Calibri"/>
          <w:sz w:val="20"/>
          <w:szCs w:val="20"/>
        </w:rPr>
      </w:pPr>
      <w:r>
        <w:rPr>
          <w:rFonts w:ascii="Calibri" w:eastAsia="Calibri" w:hAnsi="Calibri" w:cs="Calibri"/>
          <w:i/>
          <w:sz w:val="20"/>
          <w:szCs w:val="20"/>
        </w:rPr>
        <w:t>Nota</w:t>
      </w:r>
      <w:r>
        <w:rPr>
          <w:rFonts w:ascii="Calibri" w:eastAsia="Calibri" w:hAnsi="Calibri" w:cs="Calibri"/>
          <w:sz w:val="20"/>
          <w:szCs w:val="20"/>
        </w:rPr>
        <w:t>. XXXX XXXXXXX XXXXXX</w:t>
      </w:r>
    </w:p>
    <w:sectPr w:rsidR="00107221" w:rsidSect="00790DE3">
      <w:footerReference w:type="even" r:id="rId13"/>
      <w:footerReference w:type="default" r:id="rId14"/>
      <w:pgSz w:w="11906" w:h="16838"/>
      <w:pgMar w:top="1418" w:right="1701"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07" w:rsidRDefault="00B23E07">
      <w:r>
        <w:separator/>
      </w:r>
    </w:p>
  </w:endnote>
  <w:endnote w:type="continuationSeparator" w:id="0">
    <w:p w:rsidR="00B23E07" w:rsidRDefault="00B2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21" w:rsidRDefault="00790DE3">
    <w:r>
      <w:fldChar w:fldCharType="begin"/>
    </w:r>
    <w:r w:rsidR="005C61AB">
      <w:instrText>PAGE</w:instrText>
    </w:r>
    <w:r>
      <w:fldChar w:fldCharType="end"/>
    </w:r>
  </w:p>
  <w:p w:rsidR="00107221" w:rsidRDefault="001072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21" w:rsidRDefault="00107221">
    <w:pPr>
      <w:ind w:left="4248"/>
    </w:pPr>
  </w:p>
  <w:p w:rsidR="00107221" w:rsidRDefault="00790DE3">
    <w:pPr>
      <w:jc w:val="center"/>
    </w:pPr>
    <w:r>
      <w:fldChar w:fldCharType="begin"/>
    </w:r>
    <w:r w:rsidR="005C61AB">
      <w:instrText>PAGE</w:instrText>
    </w:r>
    <w:r>
      <w:fldChar w:fldCharType="separate"/>
    </w:r>
    <w:r w:rsidR="006518F0">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07" w:rsidRDefault="00B23E07">
      <w:r>
        <w:separator/>
      </w:r>
    </w:p>
  </w:footnote>
  <w:footnote w:type="continuationSeparator" w:id="0">
    <w:p w:rsidR="00B23E07" w:rsidRDefault="00B23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42798"/>
    <w:multiLevelType w:val="multilevel"/>
    <w:tmpl w:val="5AC6B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16572BE"/>
    <w:multiLevelType w:val="multilevel"/>
    <w:tmpl w:val="7EE831E4"/>
    <w:lvl w:ilvl="0">
      <w:start w:val="1"/>
      <w:numFmt w:val="decimal"/>
      <w:pStyle w:val="mem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ónimo">
    <w15:presenceInfo w15:providerId="None" w15:userId="Anónim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107221"/>
    <w:rsid w:val="00035962"/>
    <w:rsid w:val="00107221"/>
    <w:rsid w:val="002E5DA8"/>
    <w:rsid w:val="00483151"/>
    <w:rsid w:val="005C61AB"/>
    <w:rsid w:val="006518F0"/>
    <w:rsid w:val="00790DE3"/>
    <w:rsid w:val="00843E60"/>
    <w:rsid w:val="00850A81"/>
    <w:rsid w:val="008B7BEE"/>
    <w:rsid w:val="00B0209E"/>
    <w:rsid w:val="00B23E07"/>
    <w:rsid w:val="00C0201A"/>
    <w:rsid w:val="00E36481"/>
    <w:rsid w:val="00EB00A3"/>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E3"/>
  </w:style>
  <w:style w:type="paragraph" w:styleId="Ttulo1">
    <w:name w:val="heading 1"/>
    <w:aliases w:val="E-Epigr_Nivel1"/>
    <w:basedOn w:val="Normal"/>
    <w:next w:val="Normal"/>
    <w:link w:val="Ttulo1Car"/>
    <w:uiPriority w:val="9"/>
    <w:qFormat/>
    <w:rsid w:val="00D31087"/>
    <w:pPr>
      <w:keepNext/>
      <w:keepLines/>
      <w:spacing w:before="240"/>
      <w:jc w:val="center"/>
      <w:outlineLvl w:val="0"/>
    </w:pPr>
    <w:rPr>
      <w:rFonts w:ascii="Arial" w:eastAsiaTheme="majorEastAsia" w:hAnsi="Arial" w:cstheme="majorBidi"/>
      <w:b/>
      <w:szCs w:val="32"/>
    </w:rPr>
  </w:style>
  <w:style w:type="paragraph" w:styleId="Ttulo2">
    <w:name w:val="heading 2"/>
    <w:aliases w:val="E-Epíg_Nivel2"/>
    <w:basedOn w:val="Normal"/>
    <w:next w:val="Normal"/>
    <w:uiPriority w:val="9"/>
    <w:semiHidden/>
    <w:unhideWhenUsed/>
    <w:qFormat/>
    <w:rsid w:val="0048101A"/>
    <w:pPr>
      <w:keepNext/>
      <w:numPr>
        <w:ilvl w:val="1"/>
        <w:numId w:val="2"/>
      </w:numPr>
      <w:spacing w:before="240" w:after="60"/>
      <w:outlineLvl w:val="1"/>
    </w:pPr>
    <w:rPr>
      <w:rFonts w:ascii="Arial" w:hAnsi="Arial" w:cs="Arial"/>
      <w:b/>
      <w:bCs/>
      <w:i/>
      <w:iCs/>
      <w:szCs w:val="28"/>
    </w:rPr>
  </w:style>
  <w:style w:type="paragraph" w:styleId="Ttulo3">
    <w:name w:val="heading 3"/>
    <w:aliases w:val="E-Epíg_Nivel3"/>
    <w:basedOn w:val="Normal"/>
    <w:next w:val="Normal"/>
    <w:uiPriority w:val="9"/>
    <w:semiHidden/>
    <w:unhideWhenUsed/>
    <w:qFormat/>
    <w:rsid w:val="0048101A"/>
    <w:pPr>
      <w:keepNext/>
      <w:numPr>
        <w:ilvl w:val="2"/>
        <w:numId w:val="2"/>
      </w:numPr>
      <w:spacing w:before="240" w:after="60"/>
      <w:outlineLvl w:val="2"/>
    </w:pPr>
    <w:rPr>
      <w:rFonts w:ascii="Arial" w:hAnsi="Arial" w:cs="Arial"/>
      <w:b/>
      <w:bCs/>
      <w:szCs w:val="26"/>
    </w:rPr>
  </w:style>
  <w:style w:type="paragraph" w:styleId="Ttulo4">
    <w:name w:val="heading 4"/>
    <w:basedOn w:val="Normal"/>
    <w:next w:val="Normal"/>
    <w:uiPriority w:val="9"/>
    <w:semiHidden/>
    <w:unhideWhenUsed/>
    <w:qFormat/>
    <w:rsid w:val="00790DE3"/>
    <w:pPr>
      <w:keepNext/>
      <w:keepLines/>
      <w:spacing w:before="240" w:after="40"/>
      <w:outlineLvl w:val="3"/>
    </w:pPr>
    <w:rPr>
      <w:b/>
    </w:rPr>
  </w:style>
  <w:style w:type="paragraph" w:styleId="Ttulo5">
    <w:name w:val="heading 5"/>
    <w:basedOn w:val="Normal"/>
    <w:next w:val="Normal"/>
    <w:uiPriority w:val="9"/>
    <w:semiHidden/>
    <w:unhideWhenUsed/>
    <w:qFormat/>
    <w:rsid w:val="00790DE3"/>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790DE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90DE3"/>
    <w:tblPr>
      <w:tblCellMar>
        <w:top w:w="0" w:type="dxa"/>
        <w:left w:w="0" w:type="dxa"/>
        <w:bottom w:w="0" w:type="dxa"/>
        <w:right w:w="0" w:type="dxa"/>
      </w:tblCellMar>
    </w:tblPr>
  </w:style>
  <w:style w:type="paragraph" w:styleId="Ttulo">
    <w:name w:val="Title"/>
    <w:basedOn w:val="Normal"/>
    <w:next w:val="Normal"/>
    <w:uiPriority w:val="10"/>
    <w:qFormat/>
    <w:rsid w:val="00790DE3"/>
    <w:pPr>
      <w:keepNext/>
      <w:keepLines/>
      <w:spacing w:before="480" w:after="120"/>
    </w:pPr>
    <w:rPr>
      <w:b/>
      <w:sz w:val="72"/>
      <w:szCs w:val="72"/>
    </w:rPr>
  </w:style>
  <w:style w:type="numbering" w:styleId="111111">
    <w:name w:val="Outline List 2"/>
    <w:basedOn w:val="Sinlista"/>
    <w:rsid w:val="0020772C"/>
  </w:style>
  <w:style w:type="paragraph" w:styleId="TDC3">
    <w:name w:val="toc 3"/>
    <w:basedOn w:val="Normal"/>
    <w:next w:val="Normal"/>
    <w:autoRedefine/>
    <w:semiHidden/>
    <w:rsid w:val="00680728"/>
    <w:pPr>
      <w:keepNext/>
      <w:tabs>
        <w:tab w:val="left" w:leader="underscore" w:pos="1260"/>
        <w:tab w:val="left" w:leader="underscore" w:pos="8100"/>
        <w:tab w:val="left" w:leader="underscore" w:pos="8494"/>
      </w:tabs>
      <w:spacing w:line="360" w:lineRule="auto"/>
      <w:ind w:left="540"/>
      <w:jc w:val="both"/>
      <w:outlineLvl w:val="1"/>
    </w:pPr>
    <w:rPr>
      <w:rFonts w:ascii="Arial" w:hAnsi="Arial"/>
      <w:sz w:val="16"/>
      <w:szCs w:val="20"/>
    </w:rPr>
  </w:style>
  <w:style w:type="paragraph" w:styleId="TDC1">
    <w:name w:val="toc 1"/>
    <w:basedOn w:val="Normal"/>
    <w:next w:val="Normal"/>
    <w:autoRedefine/>
    <w:semiHidden/>
    <w:rsid w:val="00680728"/>
    <w:pPr>
      <w:keepNext/>
      <w:tabs>
        <w:tab w:val="left" w:leader="underscore" w:pos="340"/>
        <w:tab w:val="left" w:leader="underscore" w:pos="8100"/>
        <w:tab w:val="left" w:leader="underscore" w:pos="8494"/>
      </w:tabs>
      <w:spacing w:before="120" w:line="360" w:lineRule="auto"/>
      <w:outlineLvl w:val="1"/>
    </w:pPr>
    <w:rPr>
      <w:rFonts w:ascii="Arial" w:hAnsi="Arial" w:cs="Tahoma"/>
      <w:b/>
      <w:bCs/>
      <w:iCs/>
      <w:sz w:val="22"/>
    </w:rPr>
  </w:style>
  <w:style w:type="paragraph" w:styleId="TDC2">
    <w:name w:val="toc 2"/>
    <w:basedOn w:val="Normal"/>
    <w:next w:val="Normal"/>
    <w:autoRedefine/>
    <w:semiHidden/>
    <w:rsid w:val="00680728"/>
    <w:pPr>
      <w:keepNext/>
      <w:tabs>
        <w:tab w:val="left" w:leader="underscore" w:pos="720"/>
        <w:tab w:val="left" w:leader="underscore" w:pos="8100"/>
        <w:tab w:val="left" w:leader="underscore" w:pos="8494"/>
      </w:tabs>
      <w:spacing w:before="120" w:line="360" w:lineRule="auto"/>
      <w:ind w:left="180"/>
      <w:outlineLvl w:val="1"/>
    </w:pPr>
    <w:rPr>
      <w:rFonts w:ascii="Arial" w:hAnsi="Arial"/>
      <w:bCs/>
      <w:sz w:val="20"/>
      <w:szCs w:val="22"/>
    </w:rPr>
  </w:style>
  <w:style w:type="numbering" w:customStyle="1" w:styleId="MEMORIA1">
    <w:name w:val="MEMORIA1"/>
    <w:rsid w:val="004F45BB"/>
  </w:style>
  <w:style w:type="paragraph" w:customStyle="1" w:styleId="memo1">
    <w:name w:val="memo1"/>
    <w:basedOn w:val="TDC1"/>
    <w:autoRedefine/>
    <w:rsid w:val="00D739A1"/>
    <w:pPr>
      <w:keepNext w:val="0"/>
      <w:numPr>
        <w:numId w:val="2"/>
      </w:numPr>
      <w:tabs>
        <w:tab w:val="clear" w:pos="340"/>
        <w:tab w:val="clear" w:pos="8100"/>
        <w:tab w:val="right" w:leader="dot" w:pos="8494"/>
      </w:tabs>
      <w:spacing w:before="0" w:after="200" w:line="276" w:lineRule="auto"/>
      <w:outlineLvl w:val="0"/>
    </w:pPr>
    <w:rPr>
      <w:rFonts w:cs="Arial"/>
      <w:iCs w:val="0"/>
      <w:caps/>
      <w:sz w:val="24"/>
      <w:lang w:eastAsia="en-US"/>
    </w:rPr>
  </w:style>
  <w:style w:type="paragraph" w:customStyle="1" w:styleId="memo2">
    <w:name w:val="memo2"/>
    <w:basedOn w:val="Ttulo2"/>
    <w:rsid w:val="00D739A1"/>
    <w:pPr>
      <w:spacing w:line="276" w:lineRule="auto"/>
    </w:pPr>
    <w:rPr>
      <w:i w:val="0"/>
      <w:sz w:val="22"/>
      <w:lang w:eastAsia="en-US"/>
    </w:rPr>
  </w:style>
  <w:style w:type="paragraph" w:customStyle="1" w:styleId="memo3">
    <w:name w:val="memo3"/>
    <w:basedOn w:val="Ttulo3"/>
    <w:rsid w:val="00D739A1"/>
    <w:pPr>
      <w:spacing w:line="276" w:lineRule="auto"/>
    </w:pPr>
    <w:rPr>
      <w:sz w:val="20"/>
      <w:lang w:eastAsia="en-US"/>
    </w:rPr>
  </w:style>
  <w:style w:type="paragraph" w:customStyle="1" w:styleId="memoria10">
    <w:name w:val="memoria1"/>
    <w:basedOn w:val="Ttulo2"/>
    <w:autoRedefine/>
    <w:rsid w:val="00F3082C"/>
    <w:pPr>
      <w:numPr>
        <w:ilvl w:val="0"/>
        <w:numId w:val="0"/>
      </w:numPr>
      <w:tabs>
        <w:tab w:val="num" w:pos="720"/>
      </w:tabs>
      <w:spacing w:before="0" w:after="0" w:line="360" w:lineRule="auto"/>
      <w:ind w:left="720" w:hanging="720"/>
    </w:pPr>
    <w:rPr>
      <w:rFonts w:cs="Tahoma"/>
      <w:bCs w:val="0"/>
      <w:i w:val="0"/>
      <w:iCs w:val="0"/>
      <w:szCs w:val="24"/>
    </w:rPr>
  </w:style>
  <w:style w:type="paragraph" w:customStyle="1" w:styleId="Memoria2">
    <w:name w:val="Memoria2"/>
    <w:basedOn w:val="Ttulo2"/>
    <w:autoRedefine/>
    <w:rsid w:val="00F3082C"/>
    <w:pPr>
      <w:numPr>
        <w:ilvl w:val="0"/>
        <w:numId w:val="0"/>
      </w:numPr>
      <w:tabs>
        <w:tab w:val="num" w:pos="1440"/>
      </w:tabs>
      <w:spacing w:before="0" w:after="0" w:line="360" w:lineRule="auto"/>
      <w:ind w:left="1440" w:hanging="720"/>
    </w:pPr>
    <w:rPr>
      <w:rFonts w:cs="Times New Roman"/>
      <w:bCs w:val="0"/>
      <w:i w:val="0"/>
      <w:iCs w:val="0"/>
      <w:sz w:val="22"/>
      <w:szCs w:val="24"/>
    </w:rPr>
  </w:style>
  <w:style w:type="paragraph" w:customStyle="1" w:styleId="memoria3">
    <w:name w:val="memoria3"/>
    <w:basedOn w:val="Ttulo2"/>
    <w:autoRedefine/>
    <w:rsid w:val="00F3082C"/>
    <w:pPr>
      <w:numPr>
        <w:ilvl w:val="0"/>
        <w:numId w:val="0"/>
      </w:numPr>
      <w:tabs>
        <w:tab w:val="num" w:pos="2160"/>
      </w:tabs>
      <w:spacing w:before="0" w:after="0" w:line="360" w:lineRule="auto"/>
      <w:ind w:left="2160" w:hanging="720"/>
    </w:pPr>
    <w:rPr>
      <w:rFonts w:cs="Times New Roman"/>
      <w:bCs w:val="0"/>
      <w:i w:val="0"/>
      <w:iCs w:val="0"/>
      <w:sz w:val="20"/>
      <w:szCs w:val="24"/>
    </w:rPr>
  </w:style>
  <w:style w:type="paragraph" w:styleId="Textodeglobo">
    <w:name w:val="Balloon Text"/>
    <w:basedOn w:val="Normal"/>
    <w:link w:val="TextodegloboCar"/>
    <w:uiPriority w:val="99"/>
    <w:semiHidden/>
    <w:unhideWhenUsed/>
    <w:rsid w:val="007B56F3"/>
    <w:rPr>
      <w:rFonts w:ascii="Tahoma" w:hAnsi="Tahoma"/>
      <w:sz w:val="16"/>
      <w:szCs w:val="16"/>
    </w:rPr>
  </w:style>
  <w:style w:type="character" w:customStyle="1" w:styleId="TextodegloboCar">
    <w:name w:val="Texto de globo Car"/>
    <w:link w:val="Textodeglobo"/>
    <w:uiPriority w:val="99"/>
    <w:semiHidden/>
    <w:rsid w:val="007B56F3"/>
    <w:rPr>
      <w:rFonts w:ascii="Tahoma" w:hAnsi="Tahoma" w:cs="Tahoma"/>
      <w:sz w:val="16"/>
      <w:szCs w:val="16"/>
    </w:rPr>
  </w:style>
  <w:style w:type="paragraph" w:customStyle="1" w:styleId="E-TtuloComun">
    <w:name w:val="E-TítuloComun"/>
    <w:basedOn w:val="Normal"/>
    <w:qFormat/>
    <w:rsid w:val="00836572"/>
    <w:pPr>
      <w:jc w:val="center"/>
    </w:pPr>
    <w:rPr>
      <w:rFonts w:ascii="Arial" w:hAnsi="Arial"/>
      <w:bCs/>
      <w:color w:val="2E74B5" w:themeColor="accent1" w:themeShade="BF"/>
      <w:sz w:val="28"/>
      <w:szCs w:val="28"/>
    </w:rPr>
  </w:style>
  <w:style w:type="paragraph" w:customStyle="1" w:styleId="E-NombreAutor">
    <w:name w:val="E-NombreAutor"/>
    <w:basedOn w:val="Normal"/>
    <w:qFormat/>
    <w:rsid w:val="00E22AA3"/>
    <w:pPr>
      <w:spacing w:before="240" w:after="240"/>
      <w:jc w:val="center"/>
    </w:pPr>
  </w:style>
  <w:style w:type="paragraph" w:customStyle="1" w:styleId="E-Filiacin">
    <w:name w:val="E-Filiación"/>
    <w:basedOn w:val="Normal"/>
    <w:qFormat/>
    <w:rsid w:val="008328C3"/>
    <w:pPr>
      <w:jc w:val="center"/>
    </w:pPr>
    <w:rPr>
      <w:i/>
      <w:iCs/>
    </w:rPr>
  </w:style>
  <w:style w:type="paragraph" w:customStyle="1" w:styleId="E-Epgrafesinnumerar">
    <w:name w:val="E-Epígrafe_sin_numerar"/>
    <w:basedOn w:val="Normal"/>
    <w:qFormat/>
    <w:rsid w:val="00836572"/>
    <w:pPr>
      <w:spacing w:before="300" w:line="360" w:lineRule="auto"/>
    </w:pPr>
    <w:rPr>
      <w:rFonts w:ascii="Arial" w:hAnsi="Arial"/>
      <w:b/>
      <w:bCs/>
      <w:color w:val="2E74B5" w:themeColor="accent1" w:themeShade="BF"/>
    </w:rPr>
  </w:style>
  <w:style w:type="paragraph" w:customStyle="1" w:styleId="E-Prrafo">
    <w:name w:val="E-Párrafo"/>
    <w:basedOn w:val="Normal"/>
    <w:qFormat/>
    <w:rsid w:val="002068D9"/>
    <w:pPr>
      <w:spacing w:before="240" w:line="360" w:lineRule="auto"/>
      <w:jc w:val="both"/>
    </w:pPr>
  </w:style>
  <w:style w:type="paragraph" w:customStyle="1" w:styleId="E-EpigNivel1">
    <w:name w:val="E-Epig_Nivel1"/>
    <w:basedOn w:val="Normal"/>
    <w:link w:val="E-EpigNivel1Car"/>
    <w:rsid w:val="00FE1FE3"/>
    <w:pPr>
      <w:tabs>
        <w:tab w:val="num" w:pos="720"/>
      </w:tabs>
      <w:spacing w:before="300" w:after="100" w:line="360" w:lineRule="auto"/>
      <w:ind w:left="357" w:hanging="357"/>
      <w:contextualSpacing/>
      <w:jc w:val="both"/>
    </w:pPr>
    <w:rPr>
      <w:b/>
      <w:bCs/>
      <w:caps/>
    </w:rPr>
  </w:style>
  <w:style w:type="paragraph" w:customStyle="1" w:styleId="E-Lista">
    <w:name w:val="E-Lista"/>
    <w:basedOn w:val="Normal"/>
    <w:qFormat/>
    <w:rsid w:val="000E516C"/>
    <w:pPr>
      <w:tabs>
        <w:tab w:val="num" w:pos="720"/>
      </w:tabs>
      <w:spacing w:before="240" w:line="360" w:lineRule="auto"/>
      <w:ind w:left="714" w:hanging="357"/>
      <w:jc w:val="both"/>
    </w:pPr>
  </w:style>
  <w:style w:type="paragraph" w:customStyle="1" w:styleId="E-Referencias">
    <w:name w:val="E-Referencias"/>
    <w:basedOn w:val="Normal"/>
    <w:qFormat/>
    <w:rsid w:val="00482FAE"/>
    <w:pPr>
      <w:spacing w:line="360" w:lineRule="auto"/>
      <w:ind w:left="709" w:hanging="709"/>
      <w:jc w:val="both"/>
    </w:pPr>
  </w:style>
  <w:style w:type="paragraph" w:customStyle="1" w:styleId="E-Tabla-Figura">
    <w:name w:val="E-Tabla-Figura"/>
    <w:basedOn w:val="Normal"/>
    <w:next w:val="E-Prrafo"/>
    <w:qFormat/>
    <w:rsid w:val="000E516C"/>
    <w:pPr>
      <w:jc w:val="center"/>
    </w:pPr>
    <w:rPr>
      <w:sz w:val="18"/>
      <w:szCs w:val="20"/>
    </w:rPr>
  </w:style>
  <w:style w:type="paragraph" w:customStyle="1" w:styleId="E-Resumen">
    <w:name w:val="E-Resumen"/>
    <w:basedOn w:val="Normal"/>
    <w:rsid w:val="00FE1FE3"/>
    <w:pPr>
      <w:spacing w:line="360" w:lineRule="auto"/>
      <w:jc w:val="both"/>
    </w:pPr>
    <w:rPr>
      <w:szCs w:val="20"/>
    </w:rPr>
  </w:style>
  <w:style w:type="character" w:styleId="Nmerodepgina">
    <w:name w:val="page number"/>
    <w:basedOn w:val="Fuentedeprrafopredeter"/>
    <w:uiPriority w:val="99"/>
    <w:semiHidden/>
    <w:unhideWhenUsed/>
    <w:rsid w:val="00DE1522"/>
  </w:style>
  <w:style w:type="character" w:styleId="Refdecomentario">
    <w:name w:val="annotation reference"/>
    <w:basedOn w:val="Fuentedeprrafopredeter"/>
    <w:uiPriority w:val="99"/>
    <w:semiHidden/>
    <w:unhideWhenUsed/>
    <w:rsid w:val="00BB1B29"/>
    <w:rPr>
      <w:sz w:val="18"/>
      <w:szCs w:val="18"/>
    </w:rPr>
  </w:style>
  <w:style w:type="paragraph" w:styleId="Textocomentario">
    <w:name w:val="annotation text"/>
    <w:basedOn w:val="Normal"/>
    <w:link w:val="TextocomentarioCar"/>
    <w:uiPriority w:val="99"/>
    <w:semiHidden/>
    <w:unhideWhenUsed/>
    <w:rsid w:val="00BB1B29"/>
  </w:style>
  <w:style w:type="character" w:customStyle="1" w:styleId="TextocomentarioCar">
    <w:name w:val="Texto comentario Car"/>
    <w:basedOn w:val="Fuentedeprrafopredeter"/>
    <w:link w:val="Textocomentario"/>
    <w:uiPriority w:val="99"/>
    <w:semiHidden/>
    <w:rsid w:val="00BB1B29"/>
    <w:rPr>
      <w:sz w:val="24"/>
      <w:szCs w:val="24"/>
    </w:rPr>
  </w:style>
  <w:style w:type="paragraph" w:styleId="Asuntodelcomentario">
    <w:name w:val="annotation subject"/>
    <w:basedOn w:val="Textocomentario"/>
    <w:next w:val="Textocomentario"/>
    <w:link w:val="AsuntodelcomentarioCar"/>
    <w:uiPriority w:val="99"/>
    <w:semiHidden/>
    <w:unhideWhenUsed/>
    <w:rsid w:val="00BB1B29"/>
    <w:rPr>
      <w:b/>
      <w:bCs/>
      <w:sz w:val="20"/>
      <w:szCs w:val="20"/>
    </w:rPr>
  </w:style>
  <w:style w:type="character" w:customStyle="1" w:styleId="AsuntodelcomentarioCar">
    <w:name w:val="Asunto del comentario Car"/>
    <w:basedOn w:val="TextocomentarioCar"/>
    <w:link w:val="Asuntodelcomentario"/>
    <w:uiPriority w:val="99"/>
    <w:semiHidden/>
    <w:rsid w:val="00BB1B29"/>
    <w:rPr>
      <w:b/>
      <w:bCs/>
      <w:sz w:val="24"/>
      <w:szCs w:val="24"/>
    </w:rPr>
  </w:style>
  <w:style w:type="character" w:customStyle="1" w:styleId="Mencinsinresolver1">
    <w:name w:val="Mención sin resolver1"/>
    <w:basedOn w:val="Fuentedeprrafopredeter"/>
    <w:uiPriority w:val="99"/>
    <w:semiHidden/>
    <w:unhideWhenUsed/>
    <w:rsid w:val="0048101A"/>
    <w:rPr>
      <w:color w:val="605E5C"/>
      <w:shd w:val="clear" w:color="auto" w:fill="E1DFDD"/>
    </w:rPr>
  </w:style>
  <w:style w:type="character" w:customStyle="1" w:styleId="Ttulo1Car">
    <w:name w:val="Título 1 Car"/>
    <w:aliases w:val="E-Epigr_Nivel1 Car"/>
    <w:basedOn w:val="Fuentedeprrafopredeter"/>
    <w:link w:val="Ttulo1"/>
    <w:uiPriority w:val="9"/>
    <w:rsid w:val="00D31087"/>
    <w:rPr>
      <w:rFonts w:ascii="Arial" w:eastAsiaTheme="majorEastAsia" w:hAnsi="Arial" w:cstheme="majorBidi"/>
      <w:b/>
      <w:sz w:val="24"/>
      <w:szCs w:val="32"/>
    </w:rPr>
  </w:style>
  <w:style w:type="paragraph" w:customStyle="1" w:styleId="E-EpigrNivel2">
    <w:name w:val="E-Epigr_Nivel2"/>
    <w:basedOn w:val="E-EpigNivel1"/>
    <w:next w:val="E-Prrafo"/>
    <w:link w:val="E-EpigrNivel2Car"/>
    <w:qFormat/>
    <w:rsid w:val="00C135EA"/>
    <w:pPr>
      <w:tabs>
        <w:tab w:val="clear" w:pos="720"/>
      </w:tabs>
      <w:ind w:left="0" w:firstLine="0"/>
    </w:pPr>
    <w:rPr>
      <w:rFonts w:ascii="Arial" w:hAnsi="Arial"/>
      <w:caps w:val="0"/>
    </w:rPr>
  </w:style>
  <w:style w:type="paragraph" w:customStyle="1" w:styleId="E-EpigrNivel3">
    <w:name w:val="E-Epigr_Nivel3"/>
    <w:basedOn w:val="E-EpigrNivel2"/>
    <w:next w:val="E-Prrafo"/>
    <w:link w:val="E-EpigrNivel3Car"/>
    <w:qFormat/>
    <w:rsid w:val="00C135EA"/>
    <w:pPr>
      <w:ind w:firstLine="709"/>
    </w:pPr>
  </w:style>
  <w:style w:type="character" w:customStyle="1" w:styleId="E-EpigNivel1Car">
    <w:name w:val="E-Epig_Nivel1 Car"/>
    <w:basedOn w:val="Fuentedeprrafopredeter"/>
    <w:link w:val="E-EpigNivel1"/>
    <w:rsid w:val="00FE1FE3"/>
    <w:rPr>
      <w:b/>
      <w:bCs/>
      <w:caps/>
    </w:rPr>
  </w:style>
  <w:style w:type="character" w:customStyle="1" w:styleId="E-EpigrNivel2Car">
    <w:name w:val="E-Epigr_Nivel2 Car"/>
    <w:basedOn w:val="E-EpigNivel1Car"/>
    <w:link w:val="E-EpigrNivel2"/>
    <w:rsid w:val="00C135EA"/>
    <w:rPr>
      <w:rFonts w:ascii="Arial" w:hAnsi="Arial"/>
      <w:b/>
      <w:bCs/>
      <w:caps w:val="0"/>
      <w:sz w:val="24"/>
      <w:szCs w:val="24"/>
    </w:rPr>
  </w:style>
  <w:style w:type="character" w:customStyle="1" w:styleId="E-EpigrNivel3Car">
    <w:name w:val="E-Epigr_Nivel3 Car"/>
    <w:basedOn w:val="E-EpigrNivel2Car"/>
    <w:link w:val="E-EpigrNivel3"/>
    <w:rsid w:val="00C135EA"/>
    <w:rPr>
      <w:rFonts w:ascii="Arial" w:hAnsi="Arial"/>
      <w:b/>
      <w:bCs/>
      <w:caps w:val="0"/>
      <w:sz w:val="24"/>
      <w:szCs w:val="24"/>
    </w:rPr>
  </w:style>
  <w:style w:type="character" w:styleId="Hipervnculo">
    <w:name w:val="Hyperlink"/>
    <w:basedOn w:val="Fuentedeprrafopredeter"/>
    <w:uiPriority w:val="99"/>
    <w:unhideWhenUsed/>
    <w:rsid w:val="003454CB"/>
    <w:rPr>
      <w:color w:val="0563C1" w:themeColor="hyperlink"/>
      <w:u w:val="single"/>
    </w:rPr>
  </w:style>
  <w:style w:type="character" w:styleId="Hipervnculovisitado">
    <w:name w:val="FollowedHyperlink"/>
    <w:basedOn w:val="Fuentedeprrafopredeter"/>
    <w:uiPriority w:val="99"/>
    <w:semiHidden/>
    <w:unhideWhenUsed/>
    <w:rsid w:val="003454CB"/>
    <w:rPr>
      <w:color w:val="954F72" w:themeColor="followedHyperlink"/>
      <w:u w:val="single"/>
    </w:rPr>
  </w:style>
  <w:style w:type="table" w:styleId="Tablaconcuadrcula">
    <w:name w:val="Table Grid"/>
    <w:basedOn w:val="Tablanormal"/>
    <w:uiPriority w:val="39"/>
    <w:rsid w:val="00345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840E1"/>
    <w:pPr>
      <w:tabs>
        <w:tab w:val="center" w:pos="4252"/>
        <w:tab w:val="right" w:pos="8504"/>
      </w:tabs>
    </w:pPr>
  </w:style>
  <w:style w:type="character" w:customStyle="1" w:styleId="EncabezadoCar">
    <w:name w:val="Encabezado Car"/>
    <w:basedOn w:val="Fuentedeprrafopredeter"/>
    <w:link w:val="Encabezado"/>
    <w:uiPriority w:val="99"/>
    <w:rsid w:val="000840E1"/>
    <w:rPr>
      <w:sz w:val="24"/>
      <w:szCs w:val="24"/>
    </w:rPr>
  </w:style>
  <w:style w:type="paragraph" w:styleId="Revisin">
    <w:name w:val="Revision"/>
    <w:hidden/>
    <w:uiPriority w:val="99"/>
    <w:semiHidden/>
    <w:rsid w:val="00337FBF"/>
  </w:style>
  <w:style w:type="character" w:styleId="Textoennegrita">
    <w:name w:val="Strong"/>
    <w:basedOn w:val="Fuentedeprrafopredeter"/>
    <w:uiPriority w:val="22"/>
    <w:qFormat/>
    <w:rsid w:val="00F24775"/>
    <w:rPr>
      <w:b/>
      <w:bCs/>
    </w:rPr>
  </w:style>
  <w:style w:type="paragraph" w:customStyle="1" w:styleId="Epgrafe1">
    <w:name w:val="Epígrafe 1"/>
    <w:basedOn w:val="Ttulo1"/>
    <w:qFormat/>
    <w:rsid w:val="000670B0"/>
    <w:pPr>
      <w:keepLines w:val="0"/>
      <w:tabs>
        <w:tab w:val="left" w:pos="426"/>
      </w:tabs>
      <w:spacing w:before="120" w:after="120" w:line="360" w:lineRule="auto"/>
      <w:ind w:left="426" w:hanging="426"/>
      <w:contextualSpacing/>
      <w:jc w:val="left"/>
    </w:pPr>
    <w:rPr>
      <w:rFonts w:ascii="Times New Roman" w:eastAsia="Times New Roman" w:hAnsi="Times New Roman" w:cs="Times New Roman"/>
      <w:bCs/>
      <w:caps/>
      <w:kern w:val="32"/>
      <w:lang w:val="es-ES_tradnl"/>
    </w:rPr>
  </w:style>
  <w:style w:type="paragraph" w:customStyle="1" w:styleId="Epgrafe2">
    <w:name w:val="Epígrafe 2"/>
    <w:basedOn w:val="Normal"/>
    <w:qFormat/>
    <w:rsid w:val="00081823"/>
    <w:pPr>
      <w:tabs>
        <w:tab w:val="left" w:pos="851"/>
      </w:tabs>
      <w:spacing w:before="120" w:after="120" w:line="360" w:lineRule="auto"/>
      <w:ind w:left="850" w:hanging="425"/>
      <w:contextualSpacing/>
      <w:jc w:val="both"/>
    </w:pPr>
    <w:rPr>
      <w:b/>
      <w:szCs w:val="21"/>
      <w:lang w:val="es-ES_tradnl"/>
    </w:rPr>
  </w:style>
  <w:style w:type="character" w:styleId="nfasis">
    <w:name w:val="Emphasis"/>
    <w:basedOn w:val="Fuentedeprrafopredeter"/>
    <w:uiPriority w:val="20"/>
    <w:qFormat/>
    <w:rsid w:val="003D0A19"/>
    <w:rPr>
      <w:i/>
      <w:iCs/>
    </w:rPr>
  </w:style>
  <w:style w:type="paragraph" w:styleId="Subttulo">
    <w:name w:val="Subtitle"/>
    <w:basedOn w:val="Normal"/>
    <w:next w:val="Normal"/>
    <w:uiPriority w:val="11"/>
    <w:qFormat/>
    <w:rsid w:val="00790DE3"/>
    <w:pPr>
      <w:keepNext/>
      <w:keepLines/>
      <w:spacing w:before="360" w:after="80"/>
    </w:pPr>
    <w:rPr>
      <w:rFonts w:ascii="Georgia" w:eastAsia="Georgia" w:hAnsi="Georgia" w:cs="Georgia"/>
      <w:i/>
      <w:color w:val="666666"/>
      <w:sz w:val="48"/>
      <w:szCs w:val="48"/>
    </w:rPr>
  </w:style>
  <w:style w:type="table" w:customStyle="1" w:styleId="a">
    <w:basedOn w:val="TableNormal"/>
    <w:rsid w:val="00790DE3"/>
    <w:tblPr>
      <w:tblStyleRowBandSize w:val="1"/>
      <w:tblStyleColBandSize w:val="1"/>
      <w:tblCellMar>
        <w:top w:w="0" w:type="dxa"/>
        <w:left w:w="108" w:type="dxa"/>
        <w:bottom w:w="0" w:type="dxa"/>
        <w:right w:w="108" w:type="dxa"/>
      </w:tblCellMar>
    </w:tblPr>
  </w:style>
  <w:style w:type="character" w:customStyle="1" w:styleId="PIXELHTextoCar">
    <w:name w:val="PIXEL_H.Texto Car"/>
    <w:basedOn w:val="Fuentedeprrafopredeter"/>
    <w:link w:val="PIXELHTexto"/>
    <w:locked/>
    <w:rsid w:val="00C0201A"/>
    <w:rPr>
      <w:rFonts w:ascii="Arial" w:hAnsi="Arial" w:cs="Arial"/>
      <w:color w:val="000000"/>
      <w:sz w:val="22"/>
      <w:szCs w:val="22"/>
      <w:lang w:val="de-DE" w:eastAsia="zh-CN" w:bidi="en-US"/>
    </w:rPr>
  </w:style>
  <w:style w:type="paragraph" w:customStyle="1" w:styleId="PIXELHTexto">
    <w:name w:val="PIXEL_H.Texto"/>
    <w:link w:val="PIXELHTextoCar"/>
    <w:qFormat/>
    <w:rsid w:val="00C0201A"/>
    <w:pPr>
      <w:adjustRightInd w:val="0"/>
      <w:snapToGrid w:val="0"/>
      <w:spacing w:before="120" w:line="276" w:lineRule="auto"/>
      <w:ind w:firstLine="425"/>
      <w:jc w:val="both"/>
    </w:pPr>
    <w:rPr>
      <w:rFonts w:ascii="Arial" w:hAnsi="Arial" w:cs="Arial"/>
      <w:color w:val="000000"/>
      <w:sz w:val="22"/>
      <w:szCs w:val="22"/>
      <w:lang w:val="de-DE" w:eastAsia="zh-CN" w:bidi="en-US"/>
    </w:rPr>
  </w:style>
  <w:style w:type="table" w:customStyle="1" w:styleId="PIXELTablaAPA">
    <w:name w:val="PIXEL_Tabla APA"/>
    <w:basedOn w:val="Tablanormal"/>
    <w:uiPriority w:val="99"/>
    <w:rsid w:val="00C0201A"/>
    <w:pPr>
      <w:adjustRightInd w:val="0"/>
      <w:snapToGrid w:val="0"/>
      <w:spacing w:line="300" w:lineRule="exact"/>
      <w:jc w:val="center"/>
    </w:pPr>
    <w:rPr>
      <w:rFonts w:eastAsia="SimSun"/>
      <w:sz w:val="20"/>
      <w:szCs w:val="20"/>
      <w:lang w:val="de-DE" w:eastAsia="de-DE"/>
    </w:rPr>
    <w:tblPr>
      <w:tblBorders>
        <w:bottom w:val="single" w:sz="8" w:space="0" w:color="auto"/>
      </w:tblBorders>
      <w:tblCellMar>
        <w:top w:w="0" w:type="dxa"/>
        <w:left w:w="108" w:type="dxa"/>
        <w:bottom w:w="0" w:type="dxa"/>
        <w:right w:w="108" w:type="dxa"/>
      </w:tblCellMar>
    </w:tblPr>
    <w:tcPr>
      <w:vAlign w:val="center"/>
    </w:tcPr>
    <w:tblStylePr w:type="firstRow">
      <w:pPr>
        <w:wordWrap/>
        <w:adjustRightInd w:val="0"/>
        <w:snapToGrid w:val="0"/>
        <w:spacing w:beforeLines="0" w:beforeAutospacing="1" w:afterLines="0" w:afterAutospacing="1" w:line="300" w:lineRule="exact"/>
        <w:ind w:leftChars="0" w:left="0" w:rightChars="0" w:right="0" w:firstLineChars="0" w:firstLine="0"/>
        <w:mirrorIndents w:val="0"/>
        <w:jc w:val="center"/>
        <w:outlineLvl w:val="9"/>
      </w:pPr>
      <w:rPr>
        <w:rFonts w:ascii="Times New Roman" w:eastAsia="Times New Roman" w:hAnsi="Times New Roman" w:cs="Times New Roman" w:hint="default"/>
        <w:b w:val="0"/>
        <w:i w:val="0"/>
        <w:sz w:val="22"/>
        <w:szCs w:val="22"/>
      </w:rPr>
      <w:tblPr/>
      <w:tcPr>
        <w:tcBorders>
          <w:top w:val="single" w:sz="8" w:space="0" w:color="auto"/>
          <w:left w:val="nil"/>
          <w:bottom w:val="single" w:sz="4" w:space="0" w:color="auto"/>
          <w:right w:val="nil"/>
          <w:insideH w:val="nil"/>
          <w:insideV w:val="nil"/>
          <w:tl2br w:val="nil"/>
          <w:tr2bl w:val="nil"/>
        </w:tcBorders>
      </w:tcPr>
    </w:tblStylePr>
  </w:style>
  <w:style w:type="paragraph" w:styleId="NormalWeb">
    <w:name w:val="Normal (Web)"/>
    <w:basedOn w:val="Normal"/>
    <w:uiPriority w:val="99"/>
    <w:semiHidden/>
    <w:unhideWhenUsed/>
    <w:rsid w:val="008B7BEE"/>
    <w:pPr>
      <w:spacing w:before="100" w:beforeAutospacing="1" w:after="100" w:afterAutospacing="1"/>
    </w:pPr>
  </w:style>
  <w:style w:type="paragraph" w:styleId="Prrafodelista">
    <w:name w:val="List Paragraph"/>
    <w:basedOn w:val="Normal"/>
    <w:uiPriority w:val="34"/>
    <w:qFormat/>
    <w:rsid w:val="00843E60"/>
    <w:pPr>
      <w:ind w:left="720"/>
      <w:contextualSpacing/>
    </w:pPr>
  </w:style>
</w:styles>
</file>

<file path=word/webSettings.xml><?xml version="1.0" encoding="utf-8"?>
<w:webSettings xmlns:r="http://schemas.openxmlformats.org/officeDocument/2006/relationships" xmlns:w="http://schemas.openxmlformats.org/wordprocessingml/2006/main">
  <w:divs>
    <w:div w:id="1262252605">
      <w:bodyDiv w:val="1"/>
      <w:marLeft w:val="0"/>
      <w:marRight w:val="0"/>
      <w:marTop w:val="0"/>
      <w:marBottom w:val="0"/>
      <w:divBdr>
        <w:top w:val="none" w:sz="0" w:space="0" w:color="auto"/>
        <w:left w:val="none" w:sz="0" w:space="0" w:color="auto"/>
        <w:bottom w:val="none" w:sz="0" w:space="0" w:color="auto"/>
        <w:right w:val="none" w:sz="0" w:space="0" w:color="auto"/>
      </w:divBdr>
    </w:div>
    <w:div w:id="1500341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7821/naer.2020.7.57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us.es/introduccion-a-la-normativa-apa-7a-edic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us.es/noticias/nueva-version-apa-para-citar-tu" TargetMode="External"/><Relationship Id="rId4" Type="http://schemas.openxmlformats.org/officeDocument/2006/relationships/settings" Target="settings.xml"/><Relationship Id="rId9" Type="http://schemas.openxmlformats.org/officeDocument/2006/relationships/hyperlink" Target="http://citei.us.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zL43BhwABpJSE04Q/z7ZOc9vFg==">AMUW2mXJxVDETJ1PBNPBJTZajsAQjjaKd+G1lXkHGSmAHQ0xHIvvPwg8N0eiStYeWNEX7xHur7eURrTS+dEsmW0EXtZtsscLJqqwLkax8IehJoQNFiHRh9Y=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4294967271</TotalTime>
  <Pages>5</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Jesús Gutiérrez</dc:creator>
  <cp:lastModifiedBy>Sandra</cp:lastModifiedBy>
  <cp:revision>4</cp:revision>
  <dcterms:created xsi:type="dcterms:W3CDTF">2021-12-11T20:35:00Z</dcterms:created>
  <dcterms:modified xsi:type="dcterms:W3CDTF">2021-12-11T20:09:00Z</dcterms:modified>
</cp:coreProperties>
</file>